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5E" w:rsidRPr="00D60F0A" w:rsidRDefault="003D413C" w:rsidP="00F3255E">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 o:spid="_x0000_s1026" type="#_x0000_t75" alt="2" style="position:absolute;left:0;text-align:left;margin-left:0;margin-top:0;width:65.3pt;height:81.75pt;z-index:1;visibility:visible;mso-wrap-style:square;mso-wrap-distance-left:9pt;mso-wrap-distance-top:0;mso-wrap-distance-right:9pt;mso-wrap-distance-bottom:0;mso-position-horizontal:absolute;mso-position-horizontal-relative:text;mso-position-vertical:absolute;mso-position-vertical-relative:text">
            <v:imagedata r:id="rId8" o:title="2"/>
            <w10:wrap type="square" side="right"/>
          </v:shape>
        </w:pict>
      </w:r>
    </w:p>
    <w:p w:rsidR="00F3255E" w:rsidRPr="00F3255E" w:rsidRDefault="00F3255E" w:rsidP="00F3255E">
      <w:pPr>
        <w:spacing w:after="0" w:line="240" w:lineRule="auto"/>
        <w:jc w:val="center"/>
        <w:rPr>
          <w:rFonts w:ascii="Times New Roman" w:hAnsi="Times New Roman"/>
          <w:b/>
          <w:u w:val="single"/>
        </w:rPr>
      </w:pPr>
      <w:r w:rsidRPr="00F3255E">
        <w:rPr>
          <w:rFonts w:ascii="Times New Roman" w:hAnsi="Times New Roman"/>
          <w:b/>
          <w:u w:val="single"/>
        </w:rPr>
        <w:t>ОБЩИНА САДОВО, ОБЛАСТ ПЛОВДИВ</w:t>
      </w:r>
    </w:p>
    <w:p w:rsidR="00F3255E" w:rsidRPr="00F3255E" w:rsidRDefault="00F3255E" w:rsidP="00F3255E">
      <w:pPr>
        <w:spacing w:after="0" w:line="240" w:lineRule="auto"/>
        <w:ind w:left="360"/>
        <w:jc w:val="center"/>
        <w:rPr>
          <w:rFonts w:ascii="Times New Roman" w:hAnsi="Times New Roman"/>
        </w:rPr>
      </w:pPr>
      <w:r w:rsidRPr="00F3255E">
        <w:rPr>
          <w:rFonts w:ascii="Times New Roman" w:hAnsi="Times New Roman"/>
        </w:rPr>
        <w:t>4122  гр. Садово,  ул. “Иван Вазов”  № 2, тел: 03118/26-01  и  03118/21-71,</w:t>
      </w:r>
    </w:p>
    <w:p w:rsidR="00F3255E" w:rsidRPr="00F3255E" w:rsidRDefault="00F3255E" w:rsidP="00F3255E">
      <w:pPr>
        <w:spacing w:after="0" w:line="240" w:lineRule="auto"/>
        <w:jc w:val="center"/>
        <w:rPr>
          <w:rFonts w:ascii="Times New Roman" w:hAnsi="Times New Roman"/>
          <w:u w:val="single"/>
          <w:lang w:val="ru-RU"/>
        </w:rPr>
      </w:pPr>
      <w:r w:rsidRPr="00F3255E">
        <w:rPr>
          <w:rFonts w:ascii="Times New Roman" w:hAnsi="Times New Roman"/>
        </w:rPr>
        <w:t xml:space="preserve">факс  03118/25-00, ел. адрес:  </w:t>
      </w:r>
      <w:hyperlink r:id="rId9" w:history="1">
        <w:r w:rsidRPr="00F3255E">
          <w:rPr>
            <w:rStyle w:val="a3"/>
            <w:rFonts w:ascii="Times New Roman" w:hAnsi="Times New Roman"/>
          </w:rPr>
          <w:t>obsadowo@abv.bg</w:t>
        </w:r>
      </w:hyperlink>
    </w:p>
    <w:p w:rsidR="00B373EC" w:rsidRPr="00090EFE" w:rsidRDefault="00B373EC" w:rsidP="00F3255E">
      <w:pPr>
        <w:spacing w:after="0"/>
        <w:jc w:val="center"/>
        <w:rPr>
          <w:rFonts w:ascii="Times New Roman" w:hAnsi="Times New Roman"/>
          <w:b/>
          <w:sz w:val="24"/>
          <w:szCs w:val="24"/>
          <w:u w:val="single"/>
          <w:lang w:val="ru-RU"/>
        </w:rPr>
      </w:pPr>
    </w:p>
    <w:p w:rsidR="00BA07D4" w:rsidRPr="00090EFE" w:rsidRDefault="00BA07D4" w:rsidP="00FB07A4">
      <w:pPr>
        <w:jc w:val="center"/>
        <w:rPr>
          <w:rFonts w:ascii="Times New Roman" w:hAnsi="Times New Roman"/>
          <w:b/>
          <w:sz w:val="24"/>
          <w:szCs w:val="24"/>
          <w:u w:val="single"/>
          <w:lang w:val="ru-RU"/>
        </w:rPr>
      </w:pPr>
    </w:p>
    <w:p w:rsidR="004276D7" w:rsidRPr="00986EE4" w:rsidRDefault="00382E3A" w:rsidP="00986EE4">
      <w:pPr>
        <w:jc w:val="center"/>
        <w:rPr>
          <w:rFonts w:ascii="Times New Roman" w:hAnsi="Times New Roman"/>
          <w:b/>
          <w:sz w:val="24"/>
          <w:szCs w:val="24"/>
          <w:lang w:val="ru-RU"/>
        </w:rPr>
      </w:pPr>
      <w:r w:rsidRPr="00986EE4">
        <w:rPr>
          <w:rFonts w:ascii="Times New Roman" w:hAnsi="Times New Roman"/>
          <w:b/>
          <w:sz w:val="24"/>
          <w:szCs w:val="24"/>
          <w:lang w:val="ru-RU"/>
        </w:rPr>
        <w:t>ДОКУМЕНТАЦИЯ</w:t>
      </w:r>
      <w:r w:rsidR="004276D7" w:rsidRPr="00986EE4">
        <w:rPr>
          <w:rFonts w:ascii="Times New Roman" w:hAnsi="Times New Roman"/>
          <w:b/>
          <w:sz w:val="24"/>
          <w:szCs w:val="24"/>
          <w:lang w:val="ru-RU"/>
        </w:rPr>
        <w:t xml:space="preserve"> ЗА УЧАСТИЕ В ПРОЦЕДУРА </w:t>
      </w:r>
      <w:r w:rsidR="00F867D7" w:rsidRPr="00986EE4">
        <w:rPr>
          <w:rFonts w:ascii="Times New Roman" w:hAnsi="Times New Roman"/>
          <w:b/>
          <w:sz w:val="24"/>
          <w:szCs w:val="24"/>
          <w:lang w:val="ru-RU"/>
        </w:rPr>
        <w:t>ЗА ВЪЗЛАГАНЕ НА ОБЩЕСТВЕНА</w:t>
      </w:r>
      <w:r w:rsidR="004276D7" w:rsidRPr="00986EE4">
        <w:rPr>
          <w:rFonts w:ascii="Times New Roman" w:hAnsi="Times New Roman"/>
          <w:b/>
          <w:sz w:val="24"/>
          <w:szCs w:val="24"/>
          <w:lang w:val="ru-RU"/>
        </w:rPr>
        <w:t xml:space="preserve"> </w:t>
      </w:r>
      <w:r w:rsidR="00F867D7" w:rsidRPr="00986EE4">
        <w:rPr>
          <w:rFonts w:ascii="Times New Roman" w:hAnsi="Times New Roman"/>
          <w:b/>
          <w:sz w:val="24"/>
          <w:szCs w:val="24"/>
          <w:lang w:val="ru-RU"/>
        </w:rPr>
        <w:t xml:space="preserve">ПОРЪЧКА </w:t>
      </w:r>
      <w:r w:rsidR="004276D7" w:rsidRPr="00986EE4">
        <w:rPr>
          <w:rFonts w:ascii="Times New Roman" w:hAnsi="Times New Roman"/>
          <w:b/>
          <w:sz w:val="24"/>
          <w:szCs w:val="24"/>
          <w:lang w:val="ru-RU"/>
        </w:rPr>
        <w:t xml:space="preserve">– </w:t>
      </w:r>
    </w:p>
    <w:p w:rsidR="00F867D7" w:rsidRPr="00986EE4" w:rsidRDefault="004276D7" w:rsidP="00986EE4">
      <w:pPr>
        <w:jc w:val="center"/>
        <w:rPr>
          <w:rFonts w:ascii="Times New Roman" w:hAnsi="Times New Roman"/>
          <w:b/>
          <w:sz w:val="24"/>
          <w:szCs w:val="24"/>
          <w:lang w:val="ru-RU"/>
        </w:rPr>
      </w:pPr>
      <w:r w:rsidRPr="00986EE4">
        <w:rPr>
          <w:rFonts w:ascii="Times New Roman" w:hAnsi="Times New Roman"/>
          <w:b/>
          <w:sz w:val="24"/>
          <w:szCs w:val="24"/>
          <w:lang w:val="ru-RU"/>
        </w:rPr>
        <w:t xml:space="preserve">ПУБЛИЧНО СЪСТЕЗАНИЕ </w:t>
      </w:r>
      <w:r w:rsidR="00F867D7" w:rsidRPr="00986EE4">
        <w:rPr>
          <w:rFonts w:ascii="Times New Roman" w:hAnsi="Times New Roman"/>
          <w:b/>
          <w:sz w:val="24"/>
          <w:szCs w:val="24"/>
          <w:lang w:val="ru-RU"/>
        </w:rPr>
        <w:t>С ПРЕДМЕТ:</w:t>
      </w:r>
    </w:p>
    <w:p w:rsidR="0091198E" w:rsidRPr="00986EE4" w:rsidRDefault="004276D7" w:rsidP="00986EE4">
      <w:pPr>
        <w:jc w:val="center"/>
        <w:rPr>
          <w:rFonts w:ascii="Times New Roman" w:hAnsi="Times New Roman"/>
          <w:b/>
          <w:caps/>
          <w:sz w:val="24"/>
          <w:szCs w:val="24"/>
          <w:lang w:val="ru-RU"/>
        </w:rPr>
      </w:pPr>
      <w:bookmarkStart w:id="0" w:name="_Hlk531464254"/>
      <w:bookmarkStart w:id="1" w:name="_Hlk531514888"/>
      <w:bookmarkStart w:id="2" w:name="_Hlk531514478"/>
      <w:r w:rsidRPr="00986EE4">
        <w:rPr>
          <w:rFonts w:ascii="Times New Roman" w:hAnsi="Times New Roman"/>
          <w:b/>
          <w:sz w:val="24"/>
          <w:szCs w:val="24"/>
          <w:lang w:val="ru-RU"/>
        </w:rPr>
        <w:t>«</w:t>
      </w:r>
      <w:r w:rsidRPr="00986EE4">
        <w:rPr>
          <w:rFonts w:ascii="Times New Roman" w:hAnsi="Times New Roman"/>
          <w:b/>
          <w:caps/>
          <w:sz w:val="24"/>
          <w:szCs w:val="24"/>
          <w:lang w:val="ru-RU"/>
        </w:rPr>
        <w:t xml:space="preserve">изготвяне на </w:t>
      </w:r>
      <w:r w:rsidR="00955775" w:rsidRPr="00986EE4">
        <w:rPr>
          <w:rFonts w:ascii="Times New Roman" w:hAnsi="Times New Roman"/>
          <w:b/>
          <w:caps/>
          <w:sz w:val="24"/>
          <w:szCs w:val="24"/>
          <w:lang w:val="ru-RU"/>
        </w:rPr>
        <w:t>работни</w:t>
      </w:r>
      <w:r w:rsidRPr="00986EE4">
        <w:rPr>
          <w:rFonts w:ascii="Times New Roman" w:hAnsi="Times New Roman"/>
          <w:b/>
          <w:caps/>
          <w:sz w:val="24"/>
          <w:szCs w:val="24"/>
          <w:lang w:val="ru-RU"/>
        </w:rPr>
        <w:t xml:space="preserve"> проекти за </w:t>
      </w:r>
      <w:r w:rsidR="0091198E" w:rsidRPr="00986EE4">
        <w:rPr>
          <w:rFonts w:ascii="Times New Roman" w:hAnsi="Times New Roman"/>
          <w:b/>
          <w:caps/>
          <w:sz w:val="24"/>
          <w:szCs w:val="24"/>
          <w:lang w:val="ru-RU"/>
        </w:rPr>
        <w:t>обекти от техническата инфраструктура</w:t>
      </w:r>
      <w:r w:rsidRPr="00986EE4">
        <w:rPr>
          <w:rFonts w:ascii="Times New Roman" w:hAnsi="Times New Roman"/>
          <w:b/>
          <w:caps/>
          <w:sz w:val="24"/>
          <w:szCs w:val="24"/>
          <w:lang w:val="ru-RU"/>
        </w:rPr>
        <w:t xml:space="preserve"> на община </w:t>
      </w:r>
      <w:r w:rsidR="00090EFE" w:rsidRPr="00986EE4">
        <w:rPr>
          <w:rFonts w:ascii="Times New Roman" w:hAnsi="Times New Roman"/>
          <w:b/>
          <w:caps/>
          <w:sz w:val="24"/>
          <w:szCs w:val="24"/>
          <w:lang w:val="ru-RU"/>
        </w:rPr>
        <w:t>Садово</w:t>
      </w:r>
      <w:r w:rsidRPr="00986EE4">
        <w:rPr>
          <w:rFonts w:ascii="Times New Roman" w:hAnsi="Times New Roman"/>
          <w:b/>
          <w:caps/>
          <w:sz w:val="24"/>
          <w:szCs w:val="24"/>
          <w:lang w:val="ru-RU"/>
        </w:rPr>
        <w:t xml:space="preserve"> </w:t>
      </w:r>
      <w:r w:rsidR="0091198E" w:rsidRPr="00986EE4">
        <w:rPr>
          <w:rFonts w:ascii="Times New Roman" w:hAnsi="Times New Roman"/>
          <w:b/>
          <w:caps/>
          <w:sz w:val="24"/>
          <w:szCs w:val="24"/>
          <w:lang w:val="ru-RU"/>
        </w:rPr>
        <w:t xml:space="preserve">в две обособени позиции: </w:t>
      </w:r>
    </w:p>
    <w:p w:rsidR="0091198E" w:rsidRPr="00986EE4" w:rsidRDefault="0091198E" w:rsidP="00986EE4">
      <w:pPr>
        <w:ind w:firstLine="720"/>
        <w:jc w:val="both"/>
        <w:rPr>
          <w:rFonts w:ascii="Times New Roman" w:hAnsi="Times New Roman"/>
          <w:b/>
          <w:caps/>
          <w:sz w:val="24"/>
          <w:szCs w:val="24"/>
          <w:lang w:val="ru-RU"/>
        </w:rPr>
      </w:pPr>
      <w:r w:rsidRPr="00986EE4">
        <w:rPr>
          <w:rFonts w:ascii="Times New Roman" w:hAnsi="Times New Roman"/>
          <w:b/>
          <w:caps/>
          <w:sz w:val="24"/>
          <w:szCs w:val="24"/>
          <w:lang w:val="ru-RU"/>
        </w:rPr>
        <w:t xml:space="preserve">Обособена позиция № </w:t>
      </w:r>
      <w:bookmarkEnd w:id="0"/>
      <w:r w:rsidRPr="00986EE4">
        <w:rPr>
          <w:rFonts w:ascii="Times New Roman" w:hAnsi="Times New Roman"/>
          <w:b/>
          <w:caps/>
          <w:sz w:val="24"/>
          <w:szCs w:val="24"/>
          <w:lang w:val="ru-RU"/>
        </w:rPr>
        <w:t xml:space="preserve">1 </w:t>
      </w:r>
      <w:bookmarkEnd w:id="1"/>
      <w:r w:rsidRPr="00986EE4">
        <w:rPr>
          <w:rFonts w:ascii="Times New Roman" w:hAnsi="Times New Roman"/>
          <w:b/>
          <w:caps/>
          <w:sz w:val="24"/>
          <w:szCs w:val="24"/>
          <w:lang w:val="ru-RU"/>
        </w:rPr>
        <w:t xml:space="preserve">- „Аварийно-възстановителни работи за възстановяване на общински път PDV 1275 /с. Катуница-м. Кемера/, община Садово”, </w:t>
      </w:r>
    </w:p>
    <w:p w:rsidR="00F867D7" w:rsidRPr="00986EE4" w:rsidRDefault="0091198E" w:rsidP="00986EE4">
      <w:pPr>
        <w:ind w:firstLine="720"/>
        <w:jc w:val="both"/>
        <w:rPr>
          <w:rFonts w:ascii="Times New Roman" w:hAnsi="Times New Roman"/>
          <w:b/>
          <w:caps/>
          <w:sz w:val="24"/>
          <w:szCs w:val="24"/>
          <w:lang w:val="ru-RU"/>
        </w:rPr>
      </w:pPr>
      <w:r w:rsidRPr="00986EE4">
        <w:rPr>
          <w:rFonts w:ascii="Times New Roman" w:hAnsi="Times New Roman"/>
          <w:b/>
          <w:caps/>
          <w:sz w:val="24"/>
          <w:szCs w:val="24"/>
          <w:lang w:val="ru-RU"/>
        </w:rPr>
        <w:t xml:space="preserve">Обособена позиция № </w:t>
      </w:r>
      <w:bookmarkStart w:id="3" w:name="_Hlk531469109"/>
      <w:r w:rsidRPr="00986EE4">
        <w:rPr>
          <w:rFonts w:ascii="Times New Roman" w:hAnsi="Times New Roman"/>
          <w:b/>
          <w:caps/>
          <w:sz w:val="24"/>
          <w:szCs w:val="24"/>
          <w:lang w:val="ru-RU"/>
        </w:rPr>
        <w:t>2 - „Аварийно-възстановителни работи по реконструкция на мостово съоръжение с.Катуница, общ. Садово”</w:t>
      </w:r>
      <w:r w:rsidR="004276D7" w:rsidRPr="00986EE4">
        <w:rPr>
          <w:rFonts w:ascii="Times New Roman" w:hAnsi="Times New Roman"/>
          <w:b/>
          <w:caps/>
          <w:sz w:val="24"/>
          <w:szCs w:val="24"/>
          <w:lang w:val="ru-RU"/>
        </w:rPr>
        <w:t>»</w:t>
      </w:r>
      <w:bookmarkEnd w:id="3"/>
    </w:p>
    <w:bookmarkEnd w:id="2"/>
    <w:p w:rsidR="004276D7" w:rsidRPr="00986EE4" w:rsidRDefault="004276D7" w:rsidP="00986EE4">
      <w:pPr>
        <w:jc w:val="both"/>
        <w:rPr>
          <w:rFonts w:ascii="Times New Roman" w:hAnsi="Times New Roman"/>
          <w:sz w:val="24"/>
          <w:szCs w:val="24"/>
          <w:lang w:val="ru-RU"/>
        </w:rPr>
      </w:pPr>
    </w:p>
    <w:p w:rsidR="00F867D7" w:rsidRPr="00986EE4" w:rsidRDefault="00F867D7" w:rsidP="00986EE4">
      <w:pPr>
        <w:jc w:val="both"/>
        <w:rPr>
          <w:rFonts w:ascii="Times New Roman" w:hAnsi="Times New Roman"/>
          <w:sz w:val="24"/>
          <w:szCs w:val="24"/>
          <w:lang w:val="ru-RU"/>
        </w:rPr>
      </w:pPr>
    </w:p>
    <w:p w:rsidR="00F867D7" w:rsidRPr="00986EE4" w:rsidRDefault="00F867D7" w:rsidP="00986EE4">
      <w:pPr>
        <w:jc w:val="both"/>
        <w:rPr>
          <w:rFonts w:ascii="Times New Roman" w:hAnsi="Times New Roman"/>
          <w:sz w:val="24"/>
          <w:szCs w:val="24"/>
          <w:lang w:val="ru-RU"/>
        </w:rPr>
      </w:pPr>
    </w:p>
    <w:p w:rsidR="00F867D7" w:rsidRPr="00986EE4" w:rsidRDefault="00F867D7" w:rsidP="00986EE4">
      <w:pPr>
        <w:jc w:val="both"/>
        <w:rPr>
          <w:rFonts w:ascii="Times New Roman" w:hAnsi="Times New Roman"/>
          <w:sz w:val="24"/>
          <w:szCs w:val="24"/>
          <w:lang w:val="ru-RU"/>
        </w:rPr>
      </w:pPr>
    </w:p>
    <w:p w:rsidR="00F867D7" w:rsidRPr="00986EE4" w:rsidRDefault="00F867D7" w:rsidP="00986EE4">
      <w:pPr>
        <w:jc w:val="both"/>
        <w:rPr>
          <w:rFonts w:ascii="Times New Roman" w:hAnsi="Times New Roman"/>
          <w:sz w:val="24"/>
          <w:szCs w:val="24"/>
          <w:lang w:val="ru-RU"/>
        </w:rPr>
      </w:pPr>
    </w:p>
    <w:p w:rsidR="00F867D7" w:rsidRPr="00986EE4" w:rsidRDefault="00F867D7" w:rsidP="00986EE4">
      <w:pPr>
        <w:jc w:val="both"/>
        <w:rPr>
          <w:rFonts w:ascii="Times New Roman" w:hAnsi="Times New Roman"/>
          <w:sz w:val="24"/>
          <w:szCs w:val="24"/>
          <w:lang w:val="ru-RU"/>
        </w:rPr>
      </w:pPr>
    </w:p>
    <w:p w:rsidR="00382E3A" w:rsidRPr="00986EE4" w:rsidRDefault="00B373EC" w:rsidP="00986EE4">
      <w:pPr>
        <w:jc w:val="center"/>
        <w:rPr>
          <w:rFonts w:ascii="Times New Roman" w:hAnsi="Times New Roman"/>
          <w:b/>
          <w:sz w:val="24"/>
          <w:szCs w:val="24"/>
          <w:lang w:val="bg-BG"/>
        </w:rPr>
      </w:pPr>
      <w:r w:rsidRPr="00986EE4">
        <w:rPr>
          <w:rFonts w:ascii="Times New Roman" w:hAnsi="Times New Roman"/>
          <w:b/>
          <w:sz w:val="24"/>
          <w:szCs w:val="24"/>
          <w:lang w:val="ru-RU"/>
        </w:rPr>
        <w:t>г</w:t>
      </w:r>
      <w:r w:rsidR="00F867D7" w:rsidRPr="00986EE4">
        <w:rPr>
          <w:rFonts w:ascii="Times New Roman" w:hAnsi="Times New Roman"/>
          <w:b/>
          <w:sz w:val="24"/>
          <w:szCs w:val="24"/>
          <w:lang w:val="ru-RU"/>
        </w:rPr>
        <w:t xml:space="preserve">р. </w:t>
      </w:r>
      <w:r w:rsidR="00090EFE" w:rsidRPr="00986EE4">
        <w:rPr>
          <w:rFonts w:ascii="Times New Roman" w:hAnsi="Times New Roman"/>
          <w:b/>
          <w:sz w:val="24"/>
          <w:szCs w:val="24"/>
          <w:lang w:val="bg-BG"/>
        </w:rPr>
        <w:t>Садово</w:t>
      </w:r>
    </w:p>
    <w:p w:rsidR="00F867D7" w:rsidRPr="00986EE4" w:rsidRDefault="00F867D7" w:rsidP="00986EE4">
      <w:pPr>
        <w:jc w:val="center"/>
        <w:rPr>
          <w:rFonts w:ascii="Times New Roman" w:hAnsi="Times New Roman"/>
          <w:b/>
          <w:sz w:val="24"/>
          <w:szCs w:val="24"/>
          <w:lang w:val="bg-BG"/>
        </w:rPr>
      </w:pPr>
      <w:r w:rsidRPr="00986EE4">
        <w:rPr>
          <w:rFonts w:ascii="Times New Roman" w:hAnsi="Times New Roman"/>
          <w:b/>
          <w:sz w:val="24"/>
          <w:szCs w:val="24"/>
          <w:lang w:val="ru-RU"/>
        </w:rPr>
        <w:t>201</w:t>
      </w:r>
      <w:r w:rsidR="00EB4C14" w:rsidRPr="00986EE4">
        <w:rPr>
          <w:rFonts w:ascii="Times New Roman" w:hAnsi="Times New Roman"/>
          <w:b/>
          <w:sz w:val="24"/>
          <w:szCs w:val="24"/>
          <w:lang w:val="ru-RU"/>
        </w:rPr>
        <w:t>9</w:t>
      </w:r>
      <w:r w:rsidRPr="00986EE4">
        <w:rPr>
          <w:rFonts w:ascii="Times New Roman" w:hAnsi="Times New Roman"/>
          <w:b/>
          <w:sz w:val="24"/>
          <w:szCs w:val="24"/>
          <w:lang w:val="ru-RU"/>
        </w:rPr>
        <w:t xml:space="preserve"> г.</w:t>
      </w:r>
    </w:p>
    <w:p w:rsidR="00F867D7" w:rsidRPr="00986EE4" w:rsidRDefault="00F867D7" w:rsidP="00986EE4">
      <w:pPr>
        <w:jc w:val="both"/>
        <w:rPr>
          <w:rFonts w:ascii="Times New Roman" w:hAnsi="Times New Roman"/>
          <w:sz w:val="24"/>
          <w:szCs w:val="24"/>
          <w:lang w:val="bg-BG"/>
        </w:rPr>
      </w:pPr>
    </w:p>
    <w:p w:rsidR="00B373EC" w:rsidRPr="00986EE4" w:rsidRDefault="00B373EC" w:rsidP="00986EE4">
      <w:pPr>
        <w:jc w:val="center"/>
        <w:rPr>
          <w:rFonts w:ascii="Times New Roman" w:hAnsi="Times New Roman"/>
          <w:b/>
          <w:sz w:val="24"/>
          <w:szCs w:val="24"/>
          <w:lang w:val="ru-RU"/>
        </w:rPr>
      </w:pPr>
    </w:p>
    <w:p w:rsidR="00711F46" w:rsidRPr="00986EE4" w:rsidRDefault="00711F46" w:rsidP="00986EE4">
      <w:pPr>
        <w:jc w:val="center"/>
        <w:rPr>
          <w:rFonts w:ascii="Times New Roman" w:hAnsi="Times New Roman"/>
          <w:b/>
          <w:sz w:val="24"/>
          <w:szCs w:val="24"/>
          <w:lang w:val="ru-RU"/>
        </w:rPr>
      </w:pPr>
    </w:p>
    <w:p w:rsidR="00090EFE" w:rsidRPr="00986EE4" w:rsidRDefault="00090EFE" w:rsidP="00986EE4">
      <w:pPr>
        <w:jc w:val="center"/>
        <w:rPr>
          <w:rFonts w:ascii="Times New Roman" w:hAnsi="Times New Roman"/>
          <w:b/>
          <w:sz w:val="24"/>
          <w:szCs w:val="24"/>
          <w:lang w:val="ru-RU"/>
        </w:rPr>
      </w:pPr>
    </w:p>
    <w:p w:rsidR="00090EFE" w:rsidRPr="00986EE4" w:rsidRDefault="00090EFE" w:rsidP="00986EE4">
      <w:pPr>
        <w:jc w:val="center"/>
        <w:rPr>
          <w:rFonts w:ascii="Times New Roman" w:hAnsi="Times New Roman"/>
          <w:b/>
          <w:sz w:val="24"/>
          <w:szCs w:val="24"/>
          <w:lang w:val="ru-RU"/>
        </w:rPr>
      </w:pPr>
    </w:p>
    <w:p w:rsidR="00711F46" w:rsidRPr="00986EE4" w:rsidRDefault="00711F46" w:rsidP="00986EE4">
      <w:pPr>
        <w:jc w:val="center"/>
        <w:rPr>
          <w:rFonts w:ascii="Times New Roman" w:hAnsi="Times New Roman"/>
          <w:b/>
          <w:sz w:val="24"/>
          <w:szCs w:val="24"/>
          <w:lang w:val="ru-RU"/>
        </w:rPr>
      </w:pPr>
    </w:p>
    <w:p w:rsidR="00F867D7" w:rsidRPr="00986EE4" w:rsidRDefault="00F867D7" w:rsidP="00986EE4">
      <w:pPr>
        <w:jc w:val="center"/>
        <w:rPr>
          <w:rFonts w:ascii="Times New Roman" w:hAnsi="Times New Roman"/>
          <w:b/>
          <w:sz w:val="24"/>
          <w:szCs w:val="24"/>
          <w:lang w:val="ru-RU"/>
        </w:rPr>
      </w:pPr>
      <w:r w:rsidRPr="00986EE4">
        <w:rPr>
          <w:rFonts w:ascii="Times New Roman" w:hAnsi="Times New Roman"/>
          <w:b/>
          <w:sz w:val="24"/>
          <w:szCs w:val="24"/>
          <w:lang w:val="ru-RU"/>
        </w:rPr>
        <w:lastRenderedPageBreak/>
        <w:t>СЪДЪРЖАНИЕ:</w:t>
      </w:r>
    </w:p>
    <w:p w:rsidR="00A72F48" w:rsidRPr="00986EE4" w:rsidRDefault="00A72F48" w:rsidP="00986EE4">
      <w:pPr>
        <w:jc w:val="center"/>
        <w:rPr>
          <w:rFonts w:ascii="Times New Roman" w:hAnsi="Times New Roman"/>
          <w:b/>
          <w:sz w:val="24"/>
          <w:szCs w:val="24"/>
          <w:lang w:val="ru-RU"/>
        </w:rPr>
      </w:pPr>
    </w:p>
    <w:p w:rsidR="00F867D7" w:rsidRPr="00986EE4" w:rsidRDefault="004276D7" w:rsidP="00986EE4">
      <w:pPr>
        <w:jc w:val="both"/>
        <w:rPr>
          <w:rFonts w:ascii="Times New Roman" w:hAnsi="Times New Roman"/>
          <w:sz w:val="24"/>
          <w:szCs w:val="24"/>
          <w:lang w:val="ru-RU"/>
        </w:rPr>
      </w:pPr>
      <w:r w:rsidRPr="00986EE4">
        <w:rPr>
          <w:rFonts w:ascii="Times New Roman" w:hAnsi="Times New Roman"/>
          <w:b/>
          <w:sz w:val="24"/>
          <w:szCs w:val="24"/>
          <w:lang w:val="ru-RU"/>
        </w:rPr>
        <w:t>РЕШЕНИЕ</w:t>
      </w:r>
      <w:r w:rsidRPr="00986EE4">
        <w:rPr>
          <w:rFonts w:ascii="Times New Roman" w:hAnsi="Times New Roman"/>
          <w:sz w:val="24"/>
          <w:szCs w:val="24"/>
          <w:lang w:val="ru-RU"/>
        </w:rPr>
        <w:t xml:space="preserve"> ЗА ОТКИРИВАНЕ НА ПРОЦЕДУРА – на отделен докуемнт по образец</w:t>
      </w:r>
    </w:p>
    <w:p w:rsidR="004276D7" w:rsidRPr="00986EE4" w:rsidRDefault="004276D7" w:rsidP="00986EE4">
      <w:pPr>
        <w:jc w:val="both"/>
        <w:rPr>
          <w:rFonts w:ascii="Times New Roman" w:hAnsi="Times New Roman"/>
          <w:sz w:val="24"/>
          <w:szCs w:val="24"/>
          <w:lang w:val="ru-RU"/>
        </w:rPr>
      </w:pPr>
      <w:r w:rsidRPr="00986EE4">
        <w:rPr>
          <w:rFonts w:ascii="Times New Roman" w:hAnsi="Times New Roman"/>
          <w:b/>
          <w:sz w:val="24"/>
          <w:szCs w:val="24"/>
          <w:lang w:val="ru-RU"/>
        </w:rPr>
        <w:t>ОБЯВЛЕНИЕ</w:t>
      </w:r>
      <w:r w:rsidRPr="00986EE4">
        <w:rPr>
          <w:rFonts w:ascii="Times New Roman" w:hAnsi="Times New Roman"/>
          <w:sz w:val="24"/>
          <w:szCs w:val="24"/>
          <w:lang w:val="ru-RU"/>
        </w:rPr>
        <w:t xml:space="preserve"> НА ОБЩЕСТВЕНА ПОРЪЧКА – на отделен докуемнт по образец</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b/>
          <w:sz w:val="24"/>
          <w:szCs w:val="24"/>
          <w:lang w:val="ru-RU"/>
        </w:rPr>
        <w:t>ЧАСТ 1.</w:t>
      </w:r>
      <w:r w:rsidRPr="00986EE4">
        <w:rPr>
          <w:rFonts w:ascii="Times New Roman" w:hAnsi="Times New Roman"/>
          <w:sz w:val="24"/>
          <w:szCs w:val="24"/>
          <w:lang w:val="ru-RU"/>
        </w:rPr>
        <w:t xml:space="preserve"> ИЗИСКВАНИЯ И УКАЗАНИЯ ЗА ПОДГОТОВКА НА ОФЕРТАТА, РЕДА И УСЛОВИЯТА ЗА ПРОВЕЖДАНЕ НА ПУБЛИЧНО СЪСТЕЗАНИЕ ЗА ВЪЗЛАГАНЕ НА ОБЩЕСТВЕНА ПОРЪЧКА; </w:t>
      </w:r>
    </w:p>
    <w:p w:rsidR="00B373EC" w:rsidRPr="00986EE4" w:rsidRDefault="00B373EC" w:rsidP="00986EE4">
      <w:pPr>
        <w:jc w:val="both"/>
        <w:rPr>
          <w:rFonts w:ascii="Times New Roman" w:hAnsi="Times New Roman"/>
          <w:sz w:val="24"/>
          <w:szCs w:val="24"/>
          <w:lang w:val="ru-RU"/>
        </w:rPr>
      </w:pPr>
    </w:p>
    <w:p w:rsidR="00F867D7" w:rsidRPr="00986EE4" w:rsidRDefault="00AB290B" w:rsidP="00986EE4">
      <w:pPr>
        <w:jc w:val="both"/>
        <w:rPr>
          <w:rFonts w:ascii="Times New Roman" w:hAnsi="Times New Roman"/>
          <w:sz w:val="24"/>
          <w:szCs w:val="24"/>
          <w:lang w:val="ru-RU"/>
        </w:rPr>
      </w:pPr>
      <w:r w:rsidRPr="00986EE4">
        <w:rPr>
          <w:rFonts w:ascii="Times New Roman" w:hAnsi="Times New Roman"/>
          <w:b/>
          <w:sz w:val="24"/>
          <w:szCs w:val="24"/>
          <w:lang w:val="ru-RU"/>
        </w:rPr>
        <w:t>ЧАСТ 2.</w:t>
      </w:r>
      <w:r w:rsidRPr="00986EE4">
        <w:rPr>
          <w:rFonts w:ascii="Times New Roman" w:hAnsi="Times New Roman"/>
          <w:sz w:val="24"/>
          <w:szCs w:val="24"/>
          <w:lang w:val="ru-RU"/>
        </w:rPr>
        <w:t xml:space="preserve"> ТЕХНИЧЕСКО ЗАДАНИЕ</w:t>
      </w:r>
      <w:r w:rsidR="00B97680" w:rsidRPr="00986EE4">
        <w:rPr>
          <w:rFonts w:ascii="Times New Roman" w:hAnsi="Times New Roman"/>
          <w:sz w:val="24"/>
          <w:szCs w:val="24"/>
          <w:lang w:val="ru-RU"/>
        </w:rPr>
        <w:t>:</w:t>
      </w:r>
    </w:p>
    <w:p w:rsidR="00B97680" w:rsidRPr="00986EE4" w:rsidRDefault="00B97680" w:rsidP="00986EE4">
      <w:pPr>
        <w:jc w:val="both"/>
        <w:rPr>
          <w:rFonts w:ascii="Times New Roman" w:hAnsi="Times New Roman"/>
          <w:sz w:val="24"/>
          <w:szCs w:val="24"/>
          <w:lang w:val="ru-RU"/>
        </w:rPr>
      </w:pPr>
      <w:r w:rsidRPr="00986EE4">
        <w:rPr>
          <w:rFonts w:ascii="Times New Roman" w:hAnsi="Times New Roman"/>
          <w:sz w:val="24"/>
          <w:szCs w:val="24"/>
          <w:lang w:val="ru-RU"/>
        </w:rPr>
        <w:t>Част 2.1. Техническо задание за ОП 1</w:t>
      </w:r>
      <w:r w:rsidR="00887647" w:rsidRPr="00986EE4">
        <w:rPr>
          <w:rFonts w:ascii="Times New Roman" w:hAnsi="Times New Roman"/>
          <w:sz w:val="24"/>
          <w:szCs w:val="24"/>
          <w:lang w:val="ru-RU"/>
        </w:rPr>
        <w:t xml:space="preserve"> – на отделен документ</w:t>
      </w:r>
    </w:p>
    <w:p w:rsidR="00887647" w:rsidRPr="00986EE4" w:rsidRDefault="00B97680" w:rsidP="00986EE4">
      <w:pPr>
        <w:jc w:val="both"/>
        <w:rPr>
          <w:rFonts w:ascii="Times New Roman" w:hAnsi="Times New Roman"/>
          <w:sz w:val="24"/>
          <w:szCs w:val="24"/>
          <w:lang w:val="ru-RU"/>
        </w:rPr>
      </w:pPr>
      <w:r w:rsidRPr="00986EE4">
        <w:rPr>
          <w:rFonts w:ascii="Times New Roman" w:hAnsi="Times New Roman"/>
          <w:sz w:val="24"/>
          <w:szCs w:val="24"/>
          <w:lang w:val="ru-RU"/>
        </w:rPr>
        <w:t>Част 2.2. Техническо задание за ОП 2</w:t>
      </w:r>
      <w:r w:rsidR="00887647" w:rsidRPr="00986EE4">
        <w:rPr>
          <w:rFonts w:ascii="Times New Roman" w:hAnsi="Times New Roman"/>
          <w:sz w:val="24"/>
          <w:szCs w:val="24"/>
          <w:lang w:val="ru-RU"/>
        </w:rPr>
        <w:t>– на отделен документ</w:t>
      </w:r>
    </w:p>
    <w:p w:rsidR="00B97680" w:rsidRPr="00986EE4" w:rsidRDefault="00B97680" w:rsidP="00986EE4">
      <w:pPr>
        <w:jc w:val="both"/>
        <w:rPr>
          <w:rFonts w:ascii="Times New Roman" w:hAnsi="Times New Roman"/>
          <w:sz w:val="24"/>
          <w:szCs w:val="24"/>
          <w:lang w:val="ru-RU"/>
        </w:rPr>
      </w:pPr>
    </w:p>
    <w:p w:rsidR="00887647" w:rsidRPr="00986EE4" w:rsidRDefault="00F867D7" w:rsidP="00986EE4">
      <w:pPr>
        <w:jc w:val="both"/>
        <w:rPr>
          <w:rFonts w:ascii="Times New Roman" w:hAnsi="Times New Roman"/>
          <w:sz w:val="24"/>
          <w:szCs w:val="24"/>
          <w:lang w:val="ru-RU"/>
        </w:rPr>
      </w:pPr>
      <w:r w:rsidRPr="00986EE4">
        <w:rPr>
          <w:rFonts w:ascii="Times New Roman" w:hAnsi="Times New Roman"/>
          <w:b/>
          <w:sz w:val="24"/>
          <w:szCs w:val="24"/>
          <w:lang w:val="ru-RU"/>
        </w:rPr>
        <w:t>ЧАСТ 3.</w:t>
      </w:r>
      <w:r w:rsidRPr="00986EE4">
        <w:rPr>
          <w:rFonts w:ascii="Times New Roman" w:hAnsi="Times New Roman"/>
          <w:sz w:val="24"/>
          <w:szCs w:val="24"/>
          <w:lang w:val="ru-RU"/>
        </w:rPr>
        <w:t xml:space="preserve"> МЕТОДИКА ЗА ОЦЕНКА. КРИТЕРИИ ЗА ВЪЗЛАГАНЕ НА ПОРЪЧКАТА </w:t>
      </w:r>
      <w:r w:rsidR="00887647" w:rsidRPr="00986EE4">
        <w:rPr>
          <w:rFonts w:ascii="Times New Roman" w:hAnsi="Times New Roman"/>
          <w:sz w:val="24"/>
          <w:szCs w:val="24"/>
          <w:lang w:val="ru-RU"/>
        </w:rPr>
        <w:t>– на отделен документ</w:t>
      </w:r>
    </w:p>
    <w:p w:rsidR="00F867D7" w:rsidRPr="00986EE4" w:rsidRDefault="00F867D7" w:rsidP="00986EE4">
      <w:pPr>
        <w:jc w:val="both"/>
        <w:rPr>
          <w:rFonts w:ascii="Times New Roman" w:hAnsi="Times New Roman"/>
          <w:sz w:val="24"/>
          <w:szCs w:val="24"/>
          <w:lang w:val="ru-RU"/>
        </w:rPr>
      </w:pPr>
    </w:p>
    <w:p w:rsidR="00887647" w:rsidRPr="00986EE4" w:rsidRDefault="00F867D7" w:rsidP="00986EE4">
      <w:pPr>
        <w:jc w:val="both"/>
        <w:rPr>
          <w:rFonts w:ascii="Times New Roman" w:hAnsi="Times New Roman"/>
          <w:sz w:val="24"/>
          <w:szCs w:val="24"/>
          <w:lang w:val="ru-RU"/>
        </w:rPr>
      </w:pPr>
      <w:r w:rsidRPr="00986EE4">
        <w:rPr>
          <w:rFonts w:ascii="Times New Roman" w:hAnsi="Times New Roman"/>
          <w:b/>
          <w:sz w:val="24"/>
          <w:szCs w:val="24"/>
          <w:lang w:val="ru-RU"/>
        </w:rPr>
        <w:t>ЧАСТ 4.</w:t>
      </w:r>
      <w:r w:rsidRPr="00986EE4">
        <w:rPr>
          <w:rFonts w:ascii="Times New Roman" w:hAnsi="Times New Roman"/>
          <w:sz w:val="24"/>
          <w:szCs w:val="24"/>
          <w:lang w:val="ru-RU"/>
        </w:rPr>
        <w:t xml:space="preserve"> ОБРАЗЦИ</w:t>
      </w:r>
      <w:r w:rsidR="00887647" w:rsidRPr="00986EE4">
        <w:rPr>
          <w:rFonts w:ascii="Times New Roman" w:hAnsi="Times New Roman"/>
          <w:sz w:val="24"/>
          <w:szCs w:val="24"/>
          <w:lang w:val="ru-RU"/>
        </w:rPr>
        <w:t xml:space="preserve"> – на отделен документ</w:t>
      </w:r>
    </w:p>
    <w:p w:rsidR="00F867D7" w:rsidRPr="00986EE4" w:rsidRDefault="00F867D7" w:rsidP="00986EE4">
      <w:pPr>
        <w:jc w:val="both"/>
        <w:rPr>
          <w:rFonts w:ascii="Times New Roman" w:hAnsi="Times New Roman"/>
          <w:sz w:val="24"/>
          <w:szCs w:val="24"/>
          <w:lang w:val="ru-RU"/>
        </w:rPr>
      </w:pPr>
    </w:p>
    <w:p w:rsidR="00887647" w:rsidRPr="00986EE4" w:rsidRDefault="00F867D7" w:rsidP="00986EE4">
      <w:pPr>
        <w:jc w:val="both"/>
        <w:rPr>
          <w:rFonts w:ascii="Times New Roman" w:hAnsi="Times New Roman"/>
          <w:sz w:val="24"/>
          <w:szCs w:val="24"/>
          <w:lang w:val="ru-RU"/>
        </w:rPr>
      </w:pPr>
      <w:r w:rsidRPr="00986EE4">
        <w:rPr>
          <w:rFonts w:ascii="Times New Roman" w:hAnsi="Times New Roman"/>
          <w:b/>
          <w:sz w:val="24"/>
          <w:szCs w:val="24"/>
          <w:lang w:val="ru-RU"/>
        </w:rPr>
        <w:t>ЧАСТ 5.</w:t>
      </w:r>
      <w:r w:rsidRPr="00986EE4">
        <w:rPr>
          <w:rFonts w:ascii="Times New Roman" w:hAnsi="Times New Roman"/>
          <w:sz w:val="24"/>
          <w:szCs w:val="24"/>
          <w:lang w:val="ru-RU"/>
        </w:rPr>
        <w:t xml:space="preserve"> ПРОЕКТ</w:t>
      </w:r>
      <w:r w:rsidR="00067FF1" w:rsidRPr="00986EE4">
        <w:rPr>
          <w:rFonts w:ascii="Times New Roman" w:hAnsi="Times New Roman"/>
          <w:sz w:val="24"/>
          <w:szCs w:val="24"/>
          <w:lang w:val="ru-RU"/>
        </w:rPr>
        <w:t>И</w:t>
      </w:r>
      <w:r w:rsidRPr="00986EE4">
        <w:rPr>
          <w:rFonts w:ascii="Times New Roman" w:hAnsi="Times New Roman"/>
          <w:sz w:val="24"/>
          <w:szCs w:val="24"/>
          <w:lang w:val="ru-RU"/>
        </w:rPr>
        <w:t xml:space="preserve"> НА ДОГОВОР</w:t>
      </w:r>
      <w:r w:rsidR="00067FF1" w:rsidRPr="00986EE4">
        <w:rPr>
          <w:rFonts w:ascii="Times New Roman" w:hAnsi="Times New Roman"/>
          <w:sz w:val="24"/>
          <w:szCs w:val="24"/>
          <w:lang w:val="ru-RU"/>
        </w:rPr>
        <w:t>И</w:t>
      </w:r>
      <w:r w:rsidRPr="00986EE4">
        <w:rPr>
          <w:rFonts w:ascii="Times New Roman" w:hAnsi="Times New Roman"/>
          <w:sz w:val="24"/>
          <w:szCs w:val="24"/>
          <w:lang w:val="ru-RU"/>
        </w:rPr>
        <w:t xml:space="preserve"> </w:t>
      </w:r>
      <w:r w:rsidR="00887647" w:rsidRPr="00986EE4">
        <w:rPr>
          <w:rFonts w:ascii="Times New Roman" w:hAnsi="Times New Roman"/>
          <w:sz w:val="24"/>
          <w:szCs w:val="24"/>
          <w:lang w:val="ru-RU"/>
        </w:rPr>
        <w:t>– на отделен документ</w:t>
      </w:r>
    </w:p>
    <w:p w:rsidR="00F867D7" w:rsidRPr="00986EE4" w:rsidRDefault="00F867D7" w:rsidP="00986EE4">
      <w:pPr>
        <w:jc w:val="both"/>
        <w:rPr>
          <w:rFonts w:ascii="Times New Roman" w:hAnsi="Times New Roman"/>
          <w:sz w:val="24"/>
          <w:szCs w:val="24"/>
          <w:lang w:val="ru-RU"/>
        </w:rPr>
      </w:pPr>
    </w:p>
    <w:p w:rsidR="00F867D7" w:rsidRPr="00986EE4" w:rsidRDefault="00F867D7" w:rsidP="00986EE4">
      <w:pPr>
        <w:jc w:val="both"/>
        <w:rPr>
          <w:rFonts w:ascii="Times New Roman" w:hAnsi="Times New Roman"/>
          <w:sz w:val="24"/>
          <w:szCs w:val="24"/>
          <w:lang w:val="bg-BG"/>
        </w:rPr>
      </w:pPr>
    </w:p>
    <w:p w:rsidR="00FB07A4" w:rsidRPr="00986EE4" w:rsidRDefault="00FB07A4" w:rsidP="00986EE4">
      <w:pPr>
        <w:jc w:val="both"/>
        <w:rPr>
          <w:rFonts w:ascii="Times New Roman" w:hAnsi="Times New Roman"/>
          <w:sz w:val="24"/>
          <w:szCs w:val="24"/>
          <w:lang w:val="bg-BG"/>
        </w:rPr>
        <w:sectPr w:rsidR="00FB07A4" w:rsidRPr="00986EE4" w:rsidSect="00EC2F93">
          <w:headerReference w:type="default" r:id="rId10"/>
          <w:footerReference w:type="default" r:id="rId11"/>
          <w:pgSz w:w="11907" w:h="16839" w:code="9"/>
          <w:pgMar w:top="1417" w:right="1417" w:bottom="1417" w:left="1417" w:header="708" w:footer="708" w:gutter="0"/>
          <w:cols w:space="708"/>
          <w:noEndnote/>
          <w:docGrid w:linePitch="299"/>
        </w:sectPr>
      </w:pPr>
    </w:p>
    <w:p w:rsidR="00B373EC" w:rsidRPr="00986EE4" w:rsidRDefault="00F867D7" w:rsidP="00986EE4">
      <w:pPr>
        <w:shd w:val="clear" w:color="auto" w:fill="A8D08D"/>
        <w:jc w:val="both"/>
        <w:rPr>
          <w:rFonts w:ascii="Times New Roman" w:hAnsi="Times New Roman"/>
          <w:b/>
          <w:sz w:val="24"/>
          <w:szCs w:val="24"/>
          <w:lang w:val="ru-RU"/>
        </w:rPr>
      </w:pPr>
      <w:r w:rsidRPr="00986EE4">
        <w:rPr>
          <w:rFonts w:ascii="Times New Roman" w:hAnsi="Times New Roman"/>
          <w:b/>
          <w:sz w:val="24"/>
          <w:szCs w:val="24"/>
          <w:lang w:val="ru-RU"/>
        </w:rPr>
        <w:lastRenderedPageBreak/>
        <w:t xml:space="preserve">ЧАСТ 1. </w:t>
      </w:r>
      <w:r w:rsidR="00B373EC" w:rsidRPr="00986EE4">
        <w:rPr>
          <w:rFonts w:ascii="Times New Roman" w:hAnsi="Times New Roman"/>
          <w:b/>
          <w:sz w:val="24"/>
          <w:szCs w:val="24"/>
          <w:lang w:val="ru-RU"/>
        </w:rPr>
        <w:t xml:space="preserve"> </w:t>
      </w:r>
    </w:p>
    <w:p w:rsidR="00174BF0" w:rsidRPr="00986EE4" w:rsidRDefault="00F867D7" w:rsidP="00986EE4">
      <w:pPr>
        <w:shd w:val="clear" w:color="auto" w:fill="A8D08D"/>
        <w:jc w:val="both"/>
        <w:rPr>
          <w:rFonts w:ascii="Times New Roman" w:hAnsi="Times New Roman"/>
          <w:b/>
          <w:sz w:val="24"/>
          <w:szCs w:val="24"/>
          <w:lang w:val="ru-RU"/>
        </w:rPr>
      </w:pPr>
      <w:r w:rsidRPr="00986EE4">
        <w:rPr>
          <w:rFonts w:ascii="Times New Roman" w:hAnsi="Times New Roman"/>
          <w:b/>
          <w:sz w:val="24"/>
          <w:szCs w:val="24"/>
          <w:lang w:val="ru-RU"/>
        </w:rPr>
        <w:t>ИЗИСКВАНИЯ И УКАЗАНИЯ ЗА ПОДГОТОВКА НА ОФЕРТАТА, РЕДА И УСЛОВИЯТА ЗА ПРОВЕЖДАНЕ НА ПУБЛИЧНО СЪСТЕЗАНИЕ</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I</w:t>
      </w:r>
      <w:r w:rsidRPr="00986EE4">
        <w:rPr>
          <w:rFonts w:ascii="Times New Roman" w:hAnsi="Times New Roman"/>
          <w:b/>
          <w:sz w:val="24"/>
          <w:szCs w:val="24"/>
          <w:lang w:val="ru-RU"/>
        </w:rPr>
        <w:t xml:space="preserve">. ПРЕДМЕТ И ОБЕКТ НА ОБЩЕСТВЕНАТА ПОРЪЧКА </w:t>
      </w:r>
    </w:p>
    <w:p w:rsidR="00F867D7" w:rsidRPr="00986EE4" w:rsidRDefault="00B373EC" w:rsidP="00986EE4">
      <w:pPr>
        <w:jc w:val="both"/>
        <w:rPr>
          <w:rFonts w:ascii="Times New Roman" w:hAnsi="Times New Roman"/>
          <w:sz w:val="24"/>
          <w:szCs w:val="24"/>
          <w:lang w:val="ru-RU"/>
        </w:rPr>
      </w:pPr>
      <w:r w:rsidRPr="00986EE4">
        <w:rPr>
          <w:rFonts w:ascii="Times New Roman" w:hAnsi="Times New Roman"/>
          <w:b/>
          <w:sz w:val="24"/>
          <w:szCs w:val="24"/>
          <w:lang w:val="ru-RU"/>
        </w:rPr>
        <w:t>1.1</w:t>
      </w:r>
      <w:r w:rsidRPr="00986EE4">
        <w:rPr>
          <w:rFonts w:ascii="Times New Roman" w:hAnsi="Times New Roman"/>
          <w:sz w:val="24"/>
          <w:szCs w:val="24"/>
          <w:lang w:val="ru-RU"/>
        </w:rPr>
        <w:t>. Възложител на настоящото</w:t>
      </w:r>
      <w:r w:rsidR="00F867D7" w:rsidRPr="00986EE4">
        <w:rPr>
          <w:rFonts w:ascii="Times New Roman" w:hAnsi="Times New Roman"/>
          <w:sz w:val="24"/>
          <w:szCs w:val="24"/>
          <w:lang w:val="ru-RU"/>
        </w:rPr>
        <w:t xml:space="preserve"> публично състезание за избор на изпълнител на обществена поръчка, възлагана по реда на Закона за обществените поръчки (ЗОП), съгласно ч</w:t>
      </w:r>
      <w:r w:rsidR="00CE3C93" w:rsidRPr="00986EE4">
        <w:rPr>
          <w:rFonts w:ascii="Times New Roman" w:hAnsi="Times New Roman"/>
          <w:sz w:val="24"/>
          <w:szCs w:val="24"/>
          <w:lang w:val="ru-RU"/>
        </w:rPr>
        <w:t>л. 5, ал. 1, т. 9 от ЗОП е КМЕТЪТ</w:t>
      </w:r>
      <w:r w:rsidR="00F867D7" w:rsidRPr="00986EE4">
        <w:rPr>
          <w:rFonts w:ascii="Times New Roman" w:hAnsi="Times New Roman"/>
          <w:sz w:val="24"/>
          <w:szCs w:val="24"/>
          <w:lang w:val="ru-RU"/>
        </w:rPr>
        <w:t xml:space="preserve"> НА ОБЩИНА </w:t>
      </w:r>
      <w:r w:rsidR="00090EFE" w:rsidRPr="00986EE4">
        <w:rPr>
          <w:rFonts w:ascii="Times New Roman" w:hAnsi="Times New Roman"/>
          <w:sz w:val="24"/>
          <w:szCs w:val="24"/>
          <w:lang w:val="ru-RU"/>
        </w:rPr>
        <w:t>САДОВО</w:t>
      </w:r>
      <w:r w:rsidR="009805FA" w:rsidRPr="00986EE4">
        <w:rPr>
          <w:rFonts w:ascii="Times New Roman" w:hAnsi="Times New Roman"/>
          <w:sz w:val="24"/>
          <w:szCs w:val="24"/>
          <w:lang w:val="ru-RU"/>
        </w:rPr>
        <w:t>.</w:t>
      </w:r>
    </w:p>
    <w:p w:rsidR="003C2063"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Община </w:t>
      </w:r>
      <w:r w:rsidR="00090EFE" w:rsidRPr="00986EE4">
        <w:rPr>
          <w:rFonts w:ascii="Times New Roman" w:hAnsi="Times New Roman"/>
          <w:sz w:val="24"/>
          <w:szCs w:val="24"/>
          <w:lang w:val="bg-BG"/>
        </w:rPr>
        <w:t>Садово</w:t>
      </w:r>
      <w:r w:rsidRPr="00986EE4">
        <w:rPr>
          <w:rFonts w:ascii="Times New Roman" w:hAnsi="Times New Roman"/>
          <w:sz w:val="24"/>
          <w:szCs w:val="24"/>
          <w:lang w:val="ru-RU"/>
        </w:rPr>
        <w:t xml:space="preserve"> е с административен адрес: гр. </w:t>
      </w:r>
      <w:r w:rsidR="00090EFE" w:rsidRPr="00986EE4">
        <w:rPr>
          <w:rFonts w:ascii="Times New Roman" w:hAnsi="Times New Roman"/>
          <w:sz w:val="24"/>
          <w:szCs w:val="24"/>
          <w:lang w:val="ru-RU"/>
        </w:rPr>
        <w:t>Садово</w:t>
      </w:r>
      <w:r w:rsidRPr="00986EE4">
        <w:rPr>
          <w:rFonts w:ascii="Times New Roman" w:hAnsi="Times New Roman"/>
          <w:sz w:val="24"/>
          <w:szCs w:val="24"/>
          <w:lang w:val="ru-RU"/>
        </w:rPr>
        <w:t xml:space="preserve">, </w:t>
      </w:r>
      <w:r w:rsidR="00CD76AF" w:rsidRPr="00986EE4">
        <w:rPr>
          <w:rFonts w:ascii="Times New Roman" w:hAnsi="Times New Roman"/>
          <w:sz w:val="24"/>
          <w:szCs w:val="24"/>
          <w:lang w:val="ru-RU"/>
        </w:rPr>
        <w:t>ул.</w:t>
      </w:r>
      <w:r w:rsidR="00955775" w:rsidRPr="00986EE4">
        <w:rPr>
          <w:rFonts w:ascii="Times New Roman" w:hAnsi="Times New Roman"/>
          <w:sz w:val="24"/>
          <w:szCs w:val="24"/>
          <w:lang w:val="ru-RU"/>
        </w:rPr>
        <w:t xml:space="preserve">Иван Вазов </w:t>
      </w:r>
      <w:r w:rsidR="00CD76AF" w:rsidRPr="00986EE4">
        <w:rPr>
          <w:rFonts w:ascii="Times New Roman" w:hAnsi="Times New Roman"/>
          <w:sz w:val="24"/>
          <w:szCs w:val="24"/>
          <w:lang w:val="ru-RU"/>
        </w:rPr>
        <w:t>№</w:t>
      </w:r>
      <w:r w:rsidR="00955775" w:rsidRPr="00986EE4">
        <w:rPr>
          <w:rFonts w:ascii="Times New Roman" w:hAnsi="Times New Roman"/>
          <w:sz w:val="24"/>
          <w:szCs w:val="24"/>
          <w:lang w:val="ru-RU"/>
        </w:rPr>
        <w:t>2</w:t>
      </w:r>
    </w:p>
    <w:p w:rsidR="00CD76AF"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Основен адрес на възлагащия орган/възложителя: </w:t>
      </w:r>
      <w:hyperlink r:id="rId12" w:history="1">
        <w:r w:rsidR="00955775" w:rsidRPr="00986EE4">
          <w:rPr>
            <w:rStyle w:val="a3"/>
            <w:rFonts w:ascii="Times New Roman" w:hAnsi="Times New Roman"/>
            <w:sz w:val="24"/>
            <w:szCs w:val="24"/>
            <w:lang w:val="ru-RU"/>
          </w:rPr>
          <w:t>https://www.sadovo.bg/</w:t>
        </w:r>
      </w:hyperlink>
      <w:r w:rsidR="00955775" w:rsidRPr="00986EE4">
        <w:rPr>
          <w:rFonts w:ascii="Times New Roman" w:hAnsi="Times New Roman"/>
          <w:sz w:val="24"/>
          <w:szCs w:val="24"/>
          <w:lang w:val="ru-RU"/>
        </w:rPr>
        <w:t xml:space="preserve"> </w:t>
      </w:r>
    </w:p>
    <w:p w:rsidR="003C2063" w:rsidRPr="00986EE4" w:rsidRDefault="003C2063" w:rsidP="00986EE4">
      <w:pPr>
        <w:jc w:val="both"/>
        <w:rPr>
          <w:rFonts w:ascii="Times New Roman" w:hAnsi="Times New Roman"/>
          <w:sz w:val="24"/>
          <w:szCs w:val="24"/>
          <w:lang w:val="bg-BG"/>
        </w:rPr>
      </w:pPr>
      <w:r w:rsidRPr="00986EE4">
        <w:rPr>
          <w:rFonts w:ascii="Times New Roman" w:hAnsi="Times New Roman"/>
          <w:sz w:val="24"/>
          <w:szCs w:val="24"/>
          <w:lang w:val="ru-RU"/>
        </w:rPr>
        <w:t xml:space="preserve"> </w:t>
      </w:r>
      <w:r w:rsidR="00F867D7" w:rsidRPr="00986EE4">
        <w:rPr>
          <w:rFonts w:ascii="Times New Roman" w:hAnsi="Times New Roman"/>
          <w:sz w:val="24"/>
          <w:szCs w:val="24"/>
          <w:lang w:val="ru-RU"/>
        </w:rPr>
        <w:t xml:space="preserve">Адрес на профила на купувача: </w:t>
      </w:r>
      <w:hyperlink r:id="rId13" w:history="1">
        <w:r w:rsidR="00955775" w:rsidRPr="00986EE4">
          <w:rPr>
            <w:rStyle w:val="a3"/>
            <w:rFonts w:ascii="Times New Roman" w:hAnsi="Times New Roman"/>
            <w:sz w:val="24"/>
            <w:szCs w:val="24"/>
          </w:rPr>
          <w:t>https://sadovo.bg/63894</w:t>
        </w:r>
      </w:hyperlink>
      <w:r w:rsidR="00955775" w:rsidRPr="00986EE4">
        <w:rPr>
          <w:rFonts w:ascii="Times New Roman" w:hAnsi="Times New Roman"/>
          <w:sz w:val="24"/>
          <w:szCs w:val="24"/>
          <w:lang w:val="bg-BG"/>
        </w:rPr>
        <w:t xml:space="preserve"> </w:t>
      </w:r>
    </w:p>
    <w:p w:rsidR="009261E9" w:rsidRPr="00986EE4" w:rsidRDefault="00F867D7" w:rsidP="00986EE4">
      <w:pPr>
        <w:jc w:val="both"/>
        <w:rPr>
          <w:rFonts w:ascii="Times New Roman" w:hAnsi="Times New Roman"/>
          <w:caps/>
          <w:sz w:val="24"/>
          <w:szCs w:val="24"/>
          <w:lang w:val="ru-RU"/>
        </w:rPr>
      </w:pPr>
      <w:r w:rsidRPr="00986EE4">
        <w:rPr>
          <w:rFonts w:ascii="Times New Roman" w:hAnsi="Times New Roman"/>
          <w:b/>
          <w:sz w:val="24"/>
          <w:szCs w:val="24"/>
          <w:lang w:val="ru-RU"/>
        </w:rPr>
        <w:t>1.2.</w:t>
      </w:r>
      <w:r w:rsidRPr="00986EE4">
        <w:rPr>
          <w:rFonts w:ascii="Times New Roman" w:hAnsi="Times New Roman"/>
          <w:sz w:val="24"/>
          <w:szCs w:val="24"/>
          <w:lang w:val="ru-RU"/>
        </w:rPr>
        <w:t xml:space="preserve"> </w:t>
      </w:r>
      <w:r w:rsidRPr="00986EE4">
        <w:rPr>
          <w:rFonts w:ascii="Times New Roman" w:hAnsi="Times New Roman"/>
          <w:sz w:val="24"/>
          <w:szCs w:val="24"/>
          <w:lang w:val="ru-RU"/>
        </w:rPr>
        <w:tab/>
        <w:t xml:space="preserve">Обществената поръчка се възлага чрез провеждане на публично състезание съгласно чл. 18 (1) т.12 във връзка с чл. 20 (2) т. 2 от ЗОП и по реда на Правилника за прилагане на Закона за обществените поръчки с предмет: </w:t>
      </w:r>
      <w:bookmarkStart w:id="4" w:name="_Hlk531468421"/>
      <w:r w:rsidR="0091198E" w:rsidRPr="00986EE4">
        <w:rPr>
          <w:rFonts w:ascii="Times New Roman" w:hAnsi="Times New Roman"/>
          <w:caps/>
          <w:sz w:val="24"/>
          <w:szCs w:val="24"/>
          <w:lang w:val="ru-RU"/>
        </w:rPr>
        <w:t>«ИЗГОТВЯНЕ НА РАБОТНИ ПРОЕКТИ ЗА ОБЕКТИ ОТ ТЕХНИЧЕСКАТА ИНФРАСТРУКТУРА НА ОБЩИНА САДОВО В ДВЕ ОБОСОБЕНИ ПОЗИЦИИ: ОБОСОБЕНА ПОЗИЦИЯ № 1 - „АВАРИЙНО-ВЪЗСТАНОВИТЕЛНИ РАБОТИ ЗА ВЪЗСТАНОВЯВАНЕ НА ОБЩИНСКИ ПЪТ PDV 1275 /С. КАТУНИЦА-М. КЕМЕРА/, ОБЩИНА САДОВО”, ОБОСОБЕНА ПОЗИЦИЯ № 2 - „АВАРИЙНО-ВЪЗСТАНОВИТЕЛНИ РАБОТИ ПО РЕКОНСТРУКЦИЯ НА МОСТОВО СЪОРЪЖЕНИЕ С.КАТУНИЦА, ОБЩ. САДОВО”».</w:t>
      </w:r>
      <w:bookmarkEnd w:id="4"/>
    </w:p>
    <w:p w:rsidR="00AB290B"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В предмета на посочената обществена поръчка с</w:t>
      </w:r>
      <w:r w:rsidR="00711F46" w:rsidRPr="00986EE4">
        <w:rPr>
          <w:rFonts w:ascii="Times New Roman" w:hAnsi="Times New Roman"/>
          <w:sz w:val="24"/>
          <w:szCs w:val="24"/>
          <w:lang w:val="ru-RU"/>
        </w:rPr>
        <w:t>е</w:t>
      </w:r>
      <w:r w:rsidRPr="00986EE4">
        <w:rPr>
          <w:rFonts w:ascii="Times New Roman" w:hAnsi="Times New Roman"/>
          <w:sz w:val="24"/>
          <w:szCs w:val="24"/>
          <w:lang w:val="ru-RU"/>
        </w:rPr>
        <w:t xml:space="preserve"> включ</w:t>
      </w:r>
      <w:r w:rsidR="009261E9" w:rsidRPr="00986EE4">
        <w:rPr>
          <w:rFonts w:ascii="Times New Roman" w:hAnsi="Times New Roman"/>
          <w:sz w:val="24"/>
          <w:szCs w:val="24"/>
          <w:lang w:val="ru-RU"/>
        </w:rPr>
        <w:t>ва</w:t>
      </w:r>
      <w:r w:rsidR="0091198E" w:rsidRPr="00986EE4">
        <w:rPr>
          <w:rFonts w:ascii="Times New Roman" w:hAnsi="Times New Roman"/>
          <w:sz w:val="24"/>
          <w:szCs w:val="24"/>
          <w:lang w:val="ru-RU"/>
        </w:rPr>
        <w:t xml:space="preserve"> предоставянето на проектантски услуги</w:t>
      </w:r>
      <w:r w:rsidR="004B7FE9" w:rsidRPr="00986EE4">
        <w:rPr>
          <w:rFonts w:ascii="Times New Roman" w:hAnsi="Times New Roman"/>
          <w:sz w:val="24"/>
          <w:szCs w:val="24"/>
          <w:lang w:val="ru-RU"/>
        </w:rPr>
        <w:t xml:space="preserve"> за подготовка на </w:t>
      </w:r>
      <w:r w:rsidR="002A05F0" w:rsidRPr="00986EE4">
        <w:rPr>
          <w:rFonts w:ascii="Times New Roman" w:hAnsi="Times New Roman"/>
          <w:sz w:val="24"/>
          <w:szCs w:val="24"/>
          <w:lang w:val="ru-RU"/>
        </w:rPr>
        <w:t>инвестиционни проекти за реали</w:t>
      </w:r>
      <w:r w:rsidR="00B21DF8" w:rsidRPr="00986EE4">
        <w:rPr>
          <w:rFonts w:ascii="Times New Roman" w:hAnsi="Times New Roman"/>
          <w:sz w:val="24"/>
          <w:szCs w:val="24"/>
          <w:lang w:val="ru-RU"/>
        </w:rPr>
        <w:t>з</w:t>
      </w:r>
      <w:r w:rsidR="002A05F0" w:rsidRPr="00986EE4">
        <w:rPr>
          <w:rFonts w:ascii="Times New Roman" w:hAnsi="Times New Roman"/>
          <w:sz w:val="24"/>
          <w:szCs w:val="24"/>
          <w:lang w:val="ru-RU"/>
        </w:rPr>
        <w:t>иране на благоустроителни мероприятия за обекти, управлявани и стопанисвани от Община Садово</w:t>
      </w:r>
      <w:r w:rsidR="00FB1D05" w:rsidRPr="00986EE4">
        <w:rPr>
          <w:rFonts w:ascii="Times New Roman" w:hAnsi="Times New Roman"/>
          <w:sz w:val="24"/>
          <w:szCs w:val="24"/>
          <w:lang w:val="ru-RU"/>
        </w:rPr>
        <w:t xml:space="preserve"> за всеки от обектите към съответната обособена позиция</w:t>
      </w:r>
      <w:r w:rsidR="002A05F0" w:rsidRPr="00986EE4">
        <w:rPr>
          <w:rFonts w:ascii="Times New Roman" w:hAnsi="Times New Roman"/>
          <w:sz w:val="24"/>
          <w:szCs w:val="24"/>
          <w:lang w:val="ru-RU"/>
        </w:rPr>
        <w:t xml:space="preserve">.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Предметът на </w:t>
      </w:r>
      <w:r w:rsidR="00E73A47" w:rsidRPr="00986EE4">
        <w:rPr>
          <w:rFonts w:ascii="Times New Roman" w:hAnsi="Times New Roman"/>
          <w:sz w:val="24"/>
          <w:szCs w:val="24"/>
          <w:lang w:val="ru-RU"/>
        </w:rPr>
        <w:t>поръчката</w:t>
      </w:r>
      <w:r w:rsidRPr="00986EE4">
        <w:rPr>
          <w:rFonts w:ascii="Times New Roman" w:hAnsi="Times New Roman"/>
          <w:sz w:val="24"/>
          <w:szCs w:val="24"/>
          <w:lang w:val="ru-RU"/>
        </w:rPr>
        <w:t xml:space="preserve"> е подробно описан в </w:t>
      </w:r>
      <w:r w:rsidR="00AB290B" w:rsidRPr="00986EE4">
        <w:rPr>
          <w:rFonts w:ascii="Times New Roman" w:hAnsi="Times New Roman"/>
          <w:sz w:val="24"/>
          <w:szCs w:val="24"/>
          <w:lang w:val="ru-RU"/>
        </w:rPr>
        <w:t>Техническото задание – част 2</w:t>
      </w:r>
      <w:r w:rsidR="0091198E" w:rsidRPr="00986EE4">
        <w:rPr>
          <w:rFonts w:ascii="Times New Roman" w:hAnsi="Times New Roman"/>
          <w:sz w:val="24"/>
          <w:szCs w:val="24"/>
          <w:lang w:val="ru-RU"/>
        </w:rPr>
        <w:t>.1 и част 2.2.</w:t>
      </w:r>
      <w:r w:rsidR="00AB290B" w:rsidRPr="00986EE4">
        <w:rPr>
          <w:rFonts w:ascii="Times New Roman" w:hAnsi="Times New Roman"/>
          <w:sz w:val="24"/>
          <w:szCs w:val="24"/>
          <w:lang w:val="ru-RU"/>
        </w:rPr>
        <w:t xml:space="preserve"> от настоящата документация</w:t>
      </w:r>
      <w:r w:rsidR="003054A5" w:rsidRPr="00986EE4">
        <w:rPr>
          <w:rFonts w:ascii="Times New Roman" w:hAnsi="Times New Roman"/>
          <w:sz w:val="24"/>
          <w:szCs w:val="24"/>
          <w:lang w:val="ru-RU"/>
        </w:rPr>
        <w:t>, къдета са посочени параметр</w:t>
      </w:r>
      <w:r w:rsidR="002A05F0" w:rsidRPr="00986EE4">
        <w:rPr>
          <w:rFonts w:ascii="Times New Roman" w:hAnsi="Times New Roman"/>
          <w:sz w:val="24"/>
          <w:szCs w:val="24"/>
          <w:lang w:val="ru-RU"/>
        </w:rPr>
        <w:t>ите на обектите и изискванията на Възложителя.</w:t>
      </w:r>
    </w:p>
    <w:p w:rsidR="005D0E2C"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1.3.</w:t>
      </w:r>
      <w:r w:rsidRPr="00986EE4">
        <w:rPr>
          <w:rFonts w:ascii="Times New Roman" w:hAnsi="Times New Roman"/>
          <w:b/>
          <w:sz w:val="24"/>
          <w:szCs w:val="24"/>
          <w:lang w:val="ru-RU"/>
        </w:rPr>
        <w:t xml:space="preserve"> </w:t>
      </w:r>
      <w:r w:rsidRPr="00986EE4">
        <w:rPr>
          <w:rFonts w:ascii="Times New Roman" w:hAnsi="Times New Roman"/>
          <w:b/>
          <w:sz w:val="24"/>
          <w:szCs w:val="24"/>
          <w:lang w:val="ru-RU"/>
        </w:rPr>
        <w:tab/>
      </w:r>
      <w:r w:rsidRPr="00986EE4">
        <w:rPr>
          <w:rFonts w:ascii="Times New Roman" w:hAnsi="Times New Roman"/>
          <w:sz w:val="24"/>
          <w:szCs w:val="24"/>
          <w:lang w:val="ru-RU"/>
        </w:rPr>
        <w:t xml:space="preserve">Обектът на обществената поръчка е услуга. </w:t>
      </w:r>
      <w:r w:rsidR="005D0E2C" w:rsidRPr="00986EE4">
        <w:rPr>
          <w:rFonts w:ascii="Times New Roman" w:hAnsi="Times New Roman"/>
          <w:sz w:val="24"/>
          <w:szCs w:val="24"/>
          <w:lang w:val="ru-RU"/>
        </w:rPr>
        <w:t>Поръчката е разделена в две обособени позиции, като особеностите за всяка са подробно описани в настоящите условия.</w:t>
      </w:r>
      <w:r w:rsidR="00E31C0B" w:rsidRPr="00986EE4">
        <w:rPr>
          <w:rFonts w:ascii="Times New Roman" w:hAnsi="Times New Roman"/>
          <w:sz w:val="24"/>
          <w:szCs w:val="24"/>
          <w:lang w:val="ru-RU"/>
        </w:rPr>
        <w:t xml:space="preserve"> Всеки участник може да участва с оферта за участи</w:t>
      </w:r>
      <w:r w:rsidR="00264E80" w:rsidRPr="00986EE4">
        <w:rPr>
          <w:rFonts w:ascii="Times New Roman" w:hAnsi="Times New Roman"/>
          <w:sz w:val="24"/>
          <w:szCs w:val="24"/>
          <w:lang w:val="ru-RU"/>
        </w:rPr>
        <w:t>е</w:t>
      </w:r>
      <w:r w:rsidR="00E31C0B" w:rsidRPr="00986EE4">
        <w:rPr>
          <w:rFonts w:ascii="Times New Roman" w:hAnsi="Times New Roman"/>
          <w:sz w:val="24"/>
          <w:szCs w:val="24"/>
          <w:lang w:val="ru-RU"/>
        </w:rPr>
        <w:t xml:space="preserve"> по една или и по двете обособени позиции от предмета на поръчката.</w:t>
      </w:r>
    </w:p>
    <w:p w:rsidR="002576DE" w:rsidRPr="00383F25" w:rsidRDefault="002576DE"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1.4. </w:t>
      </w:r>
      <w:r w:rsidRPr="00383F25">
        <w:rPr>
          <w:rFonts w:ascii="Times New Roman" w:hAnsi="Times New Roman"/>
          <w:sz w:val="24"/>
          <w:szCs w:val="24"/>
          <w:lang w:val="ru-RU"/>
        </w:rPr>
        <w:t>В предмета на настоящата поръчка не се включва дейността – упражняване на авторски надзор. Същата ще се договаря допълнително с проектанта и ще е на максимална стойност до размера на о</w:t>
      </w:r>
      <w:r w:rsidR="00D361EE" w:rsidRPr="00383F25">
        <w:rPr>
          <w:rFonts w:ascii="Times New Roman" w:hAnsi="Times New Roman"/>
          <w:sz w:val="24"/>
          <w:szCs w:val="24"/>
          <w:lang w:val="ru-RU"/>
        </w:rPr>
        <w:t>сигуреното финансиране</w:t>
      </w:r>
      <w:r w:rsidRPr="00383F25">
        <w:rPr>
          <w:rFonts w:ascii="Times New Roman" w:hAnsi="Times New Roman"/>
          <w:sz w:val="24"/>
          <w:szCs w:val="24"/>
          <w:lang w:val="ru-RU"/>
        </w:rPr>
        <w:t>.</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II</w:t>
      </w:r>
      <w:r w:rsidRPr="00986EE4">
        <w:rPr>
          <w:rFonts w:ascii="Times New Roman" w:hAnsi="Times New Roman"/>
          <w:b/>
          <w:sz w:val="24"/>
          <w:szCs w:val="24"/>
          <w:lang w:val="ru-RU"/>
        </w:rPr>
        <w:t xml:space="preserve">. </w:t>
      </w:r>
      <w:r w:rsidRPr="00986EE4">
        <w:rPr>
          <w:rFonts w:ascii="Times New Roman" w:hAnsi="Times New Roman"/>
          <w:b/>
          <w:sz w:val="24"/>
          <w:szCs w:val="24"/>
          <w:lang w:val="ru-RU"/>
        </w:rPr>
        <w:tab/>
        <w:t xml:space="preserve">ПРОГНОЗНА СТОЙНОСТ НА ОБЩЕСТВЕНАТА ПОРЪЧКА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2.1. </w:t>
      </w:r>
      <w:r w:rsidRPr="00986EE4">
        <w:rPr>
          <w:rFonts w:ascii="Times New Roman" w:hAnsi="Times New Roman"/>
          <w:sz w:val="24"/>
          <w:szCs w:val="24"/>
          <w:lang w:val="ru-RU"/>
        </w:rPr>
        <w:tab/>
        <w:t xml:space="preserve">Прогнозната стойност на обществената поръчка е </w:t>
      </w:r>
      <w:r w:rsidR="00CE1DED" w:rsidRPr="00986EE4">
        <w:rPr>
          <w:rFonts w:ascii="Times New Roman" w:hAnsi="Times New Roman"/>
          <w:sz w:val="24"/>
          <w:szCs w:val="24"/>
          <w:lang w:val="ru-RU"/>
        </w:rPr>
        <w:t>19</w:t>
      </w:r>
      <w:r w:rsidR="00264E80" w:rsidRPr="00986EE4">
        <w:rPr>
          <w:rFonts w:ascii="Times New Roman" w:hAnsi="Times New Roman"/>
          <w:sz w:val="24"/>
          <w:szCs w:val="24"/>
          <w:lang w:val="ru-RU"/>
        </w:rPr>
        <w:t>1 100 лева</w:t>
      </w:r>
      <w:r w:rsidR="009261E9" w:rsidRPr="00986EE4">
        <w:rPr>
          <w:rFonts w:ascii="Times New Roman" w:hAnsi="Times New Roman"/>
          <w:sz w:val="24"/>
          <w:szCs w:val="24"/>
          <w:lang w:val="ru-RU"/>
        </w:rPr>
        <w:t xml:space="preserve"> /</w:t>
      </w:r>
      <w:r w:rsidR="00CE1DED" w:rsidRPr="00986EE4">
        <w:rPr>
          <w:rFonts w:ascii="Times New Roman" w:hAnsi="Times New Roman"/>
          <w:sz w:val="24"/>
          <w:szCs w:val="24"/>
          <w:lang w:val="bg-BG"/>
        </w:rPr>
        <w:t xml:space="preserve">сто деветдесет и </w:t>
      </w:r>
      <w:r w:rsidR="00264E80" w:rsidRPr="00986EE4">
        <w:rPr>
          <w:rFonts w:ascii="Times New Roman" w:hAnsi="Times New Roman"/>
          <w:sz w:val="24"/>
          <w:szCs w:val="24"/>
          <w:lang w:val="bg-BG"/>
        </w:rPr>
        <w:t xml:space="preserve">една хиляди и сто лева/ </w:t>
      </w:r>
      <w:r w:rsidRPr="00986EE4">
        <w:rPr>
          <w:rFonts w:ascii="Times New Roman" w:hAnsi="Times New Roman"/>
          <w:sz w:val="24"/>
          <w:szCs w:val="24"/>
          <w:lang w:val="ru-RU"/>
        </w:rPr>
        <w:t>без включен ДДС</w:t>
      </w:r>
      <w:r w:rsidR="002A05F0" w:rsidRPr="00986EE4">
        <w:rPr>
          <w:rFonts w:ascii="Times New Roman" w:hAnsi="Times New Roman"/>
          <w:sz w:val="24"/>
          <w:szCs w:val="24"/>
          <w:lang w:val="ru-RU"/>
        </w:rPr>
        <w:t xml:space="preserve"> (или 2</w:t>
      </w:r>
      <w:r w:rsidR="00264E80" w:rsidRPr="00986EE4">
        <w:rPr>
          <w:rFonts w:ascii="Times New Roman" w:hAnsi="Times New Roman"/>
          <w:sz w:val="24"/>
          <w:szCs w:val="24"/>
          <w:lang w:val="ru-RU"/>
        </w:rPr>
        <w:t xml:space="preserve">29 320 лева </w:t>
      </w:r>
      <w:r w:rsidR="002A05F0" w:rsidRPr="00986EE4">
        <w:rPr>
          <w:rFonts w:ascii="Times New Roman" w:hAnsi="Times New Roman"/>
          <w:sz w:val="24"/>
          <w:szCs w:val="24"/>
          <w:lang w:val="ru-RU"/>
        </w:rPr>
        <w:t xml:space="preserve"> /двеста</w:t>
      </w:r>
      <w:r w:rsidR="005A0FB2" w:rsidRPr="00986EE4">
        <w:rPr>
          <w:rFonts w:ascii="Times New Roman" w:hAnsi="Times New Roman"/>
          <w:sz w:val="24"/>
          <w:szCs w:val="24"/>
          <w:lang w:val="ru-RU"/>
        </w:rPr>
        <w:t xml:space="preserve"> </w:t>
      </w:r>
      <w:r w:rsidR="00264E80" w:rsidRPr="00986EE4">
        <w:rPr>
          <w:rFonts w:ascii="Times New Roman" w:hAnsi="Times New Roman"/>
          <w:sz w:val="24"/>
          <w:szCs w:val="24"/>
          <w:lang w:val="ru-RU"/>
        </w:rPr>
        <w:t>двадесет и девет хиляди триста и двадесет лева / с</w:t>
      </w:r>
      <w:r w:rsidR="002A05F0" w:rsidRPr="00986EE4">
        <w:rPr>
          <w:rFonts w:ascii="Times New Roman" w:hAnsi="Times New Roman"/>
          <w:sz w:val="24"/>
          <w:szCs w:val="24"/>
          <w:lang w:val="ru-RU"/>
        </w:rPr>
        <w:t xml:space="preserve"> ДДС)</w:t>
      </w:r>
      <w:r w:rsidR="004276D7" w:rsidRPr="00986EE4">
        <w:rPr>
          <w:rFonts w:ascii="Times New Roman" w:hAnsi="Times New Roman"/>
          <w:sz w:val="24"/>
          <w:szCs w:val="24"/>
          <w:lang w:val="ru-RU"/>
        </w:rPr>
        <w:t>.</w:t>
      </w:r>
      <w:r w:rsidRPr="00986EE4">
        <w:rPr>
          <w:rFonts w:ascii="Times New Roman" w:hAnsi="Times New Roman"/>
          <w:sz w:val="24"/>
          <w:szCs w:val="24"/>
          <w:lang w:val="ru-RU"/>
        </w:rPr>
        <w:t xml:space="preserve"> </w:t>
      </w:r>
    </w:p>
    <w:p w:rsidR="00CE1DED" w:rsidRPr="00986EE4" w:rsidRDefault="00955775" w:rsidP="00986EE4">
      <w:pPr>
        <w:pStyle w:val="m-3491911010101645359msolistparagraph"/>
        <w:shd w:val="clear" w:color="auto" w:fill="FFFFFF"/>
        <w:spacing w:before="0" w:beforeAutospacing="0" w:after="0" w:afterAutospacing="0" w:line="276" w:lineRule="auto"/>
        <w:ind w:firstLine="720"/>
        <w:jc w:val="both"/>
      </w:pPr>
      <w:r w:rsidRPr="00986EE4">
        <w:t xml:space="preserve"> За </w:t>
      </w:r>
      <w:r w:rsidR="0091198E" w:rsidRPr="00986EE4">
        <w:rPr>
          <w:lang w:val="bg-BG"/>
        </w:rPr>
        <w:t>ОП 1 -</w:t>
      </w:r>
      <w:r w:rsidRPr="00986EE4">
        <w:t xml:space="preserve"> „Аварийно-възстановителни работи за възстановяване на общински път PDV 1275 /с. Катуница-м. Кемера/, община Садово”, прогно</w:t>
      </w:r>
      <w:r w:rsidR="00CE1DED" w:rsidRPr="00986EE4">
        <w:rPr>
          <w:lang w:val="bg-BG"/>
        </w:rPr>
        <w:t>з</w:t>
      </w:r>
      <w:r w:rsidR="00264E80" w:rsidRPr="00986EE4">
        <w:t>ната стойност на поръчката е 9</w:t>
      </w:r>
      <w:r w:rsidR="00264E80" w:rsidRPr="00986EE4">
        <w:rPr>
          <w:lang w:val="bg-BG"/>
        </w:rPr>
        <w:t>6 6</w:t>
      </w:r>
      <w:r w:rsidRPr="00986EE4">
        <w:t xml:space="preserve">00,00 </w:t>
      </w:r>
      <w:r w:rsidR="00EB4C14" w:rsidRPr="00986EE4">
        <w:rPr>
          <w:u w:val="single"/>
          <w:lang w:val="bg-BG"/>
        </w:rPr>
        <w:t>(деветдесет и</w:t>
      </w:r>
      <w:r w:rsidR="00EB4C14" w:rsidRPr="00986EE4">
        <w:rPr>
          <w:lang w:val="bg-BG"/>
        </w:rPr>
        <w:t xml:space="preserve"> </w:t>
      </w:r>
      <w:r w:rsidR="00264E80" w:rsidRPr="00986EE4">
        <w:rPr>
          <w:lang w:val="bg-BG"/>
        </w:rPr>
        <w:t>шест хиляди и шестстотин лева</w:t>
      </w:r>
      <w:r w:rsidR="00EB4C14" w:rsidRPr="00986EE4">
        <w:rPr>
          <w:lang w:val="bg-BG"/>
        </w:rPr>
        <w:t xml:space="preserve">) </w:t>
      </w:r>
      <w:r w:rsidRPr="00986EE4">
        <w:t>лв. без ДДС;</w:t>
      </w:r>
    </w:p>
    <w:p w:rsidR="00955775" w:rsidRPr="00986EE4" w:rsidRDefault="00955775" w:rsidP="00986EE4">
      <w:pPr>
        <w:pStyle w:val="m-3491911010101645359msolistparagraph"/>
        <w:shd w:val="clear" w:color="auto" w:fill="FFFFFF"/>
        <w:spacing w:before="0" w:beforeAutospacing="0" w:after="0" w:afterAutospacing="0" w:line="276" w:lineRule="auto"/>
        <w:ind w:firstLine="720"/>
        <w:jc w:val="both"/>
        <w:rPr>
          <w:color w:val="222222"/>
        </w:rPr>
      </w:pPr>
      <w:r w:rsidRPr="00986EE4">
        <w:rPr>
          <w:color w:val="222222"/>
        </w:rPr>
        <w:t xml:space="preserve">За </w:t>
      </w:r>
      <w:r w:rsidR="00CE1DED" w:rsidRPr="00986EE4">
        <w:rPr>
          <w:color w:val="222222"/>
          <w:lang w:val="bg-BG"/>
        </w:rPr>
        <w:t xml:space="preserve">ОП 2 - </w:t>
      </w:r>
      <w:r w:rsidRPr="00986EE4">
        <w:rPr>
          <w:color w:val="222222"/>
        </w:rPr>
        <w:t>„Аварийно-възстановителни работи по реконструкция на мостово съоръжение с.Катуница, общ. Садово”, прогно</w:t>
      </w:r>
      <w:r w:rsidR="00CE1DED" w:rsidRPr="00986EE4">
        <w:rPr>
          <w:color w:val="222222"/>
          <w:lang w:val="bg-BG"/>
        </w:rPr>
        <w:t>з</w:t>
      </w:r>
      <w:r w:rsidR="00264E80" w:rsidRPr="00986EE4">
        <w:rPr>
          <w:color w:val="222222"/>
        </w:rPr>
        <w:t>ната стойност на поръчката е 9</w:t>
      </w:r>
      <w:r w:rsidR="00264E80" w:rsidRPr="00986EE4">
        <w:rPr>
          <w:color w:val="222222"/>
          <w:lang w:val="bg-BG"/>
        </w:rPr>
        <w:t xml:space="preserve">4 500 лева </w:t>
      </w:r>
      <w:r w:rsidR="00EB4C14" w:rsidRPr="00986EE4">
        <w:rPr>
          <w:color w:val="222222"/>
          <w:lang w:val="bg-BG"/>
        </w:rPr>
        <w:t xml:space="preserve">(деветдесет и </w:t>
      </w:r>
      <w:r w:rsidR="00264E80" w:rsidRPr="00986EE4">
        <w:rPr>
          <w:color w:val="222222"/>
          <w:lang w:val="bg-BG"/>
        </w:rPr>
        <w:t>четири хиляди и петстотин лева</w:t>
      </w:r>
      <w:r w:rsidR="00EB4C14" w:rsidRPr="00986EE4">
        <w:rPr>
          <w:color w:val="222222"/>
          <w:lang w:val="bg-BG"/>
        </w:rPr>
        <w:t xml:space="preserve">) </w:t>
      </w:r>
      <w:r w:rsidRPr="00986EE4">
        <w:rPr>
          <w:color w:val="222222"/>
        </w:rPr>
        <w:t>лв. без ДДС;</w:t>
      </w:r>
    </w:p>
    <w:p w:rsidR="00EB4C14" w:rsidRPr="00986EE4" w:rsidRDefault="00EB4C14" w:rsidP="00986EE4">
      <w:pPr>
        <w:jc w:val="both"/>
        <w:rPr>
          <w:rFonts w:ascii="Times New Roman" w:hAnsi="Times New Roman"/>
          <w:sz w:val="24"/>
          <w:szCs w:val="24"/>
          <w:lang w:val="ru-RU"/>
        </w:rPr>
      </w:pPr>
    </w:p>
    <w:p w:rsidR="00F867D7" w:rsidRPr="00986EE4" w:rsidRDefault="00CE1DED" w:rsidP="00986EE4">
      <w:pPr>
        <w:jc w:val="both"/>
        <w:rPr>
          <w:rFonts w:ascii="Times New Roman" w:hAnsi="Times New Roman"/>
          <w:sz w:val="24"/>
          <w:szCs w:val="24"/>
          <w:lang w:val="ru-RU"/>
        </w:rPr>
      </w:pPr>
      <w:r w:rsidRPr="00986EE4">
        <w:rPr>
          <w:rFonts w:ascii="Times New Roman" w:hAnsi="Times New Roman"/>
          <w:sz w:val="24"/>
          <w:szCs w:val="24"/>
          <w:lang w:val="ru-RU"/>
        </w:rPr>
        <w:t>2</w:t>
      </w:r>
      <w:r w:rsidR="00F867D7" w:rsidRPr="00986EE4">
        <w:rPr>
          <w:rFonts w:ascii="Times New Roman" w:hAnsi="Times New Roman"/>
          <w:sz w:val="24"/>
          <w:szCs w:val="24"/>
          <w:lang w:val="ru-RU"/>
        </w:rPr>
        <w:t xml:space="preserve">.2. </w:t>
      </w:r>
      <w:r w:rsidR="00F867D7" w:rsidRPr="00986EE4">
        <w:rPr>
          <w:rFonts w:ascii="Times New Roman" w:hAnsi="Times New Roman"/>
          <w:sz w:val="24"/>
          <w:szCs w:val="24"/>
          <w:lang w:val="ru-RU"/>
        </w:rPr>
        <w:tab/>
        <w:t>Посочен</w:t>
      </w:r>
      <w:r w:rsidR="00711F46" w:rsidRPr="00986EE4">
        <w:rPr>
          <w:rFonts w:ascii="Times New Roman" w:hAnsi="Times New Roman"/>
          <w:sz w:val="24"/>
          <w:szCs w:val="24"/>
          <w:lang w:val="ru-RU"/>
        </w:rPr>
        <w:t>а</w:t>
      </w:r>
      <w:r w:rsidR="00F867D7" w:rsidRPr="00986EE4">
        <w:rPr>
          <w:rFonts w:ascii="Times New Roman" w:hAnsi="Times New Roman"/>
          <w:sz w:val="24"/>
          <w:szCs w:val="24"/>
          <w:lang w:val="ru-RU"/>
        </w:rPr>
        <w:t>т</w:t>
      </w:r>
      <w:r w:rsidR="00711F46" w:rsidRPr="00986EE4">
        <w:rPr>
          <w:rFonts w:ascii="Times New Roman" w:hAnsi="Times New Roman"/>
          <w:sz w:val="24"/>
          <w:szCs w:val="24"/>
          <w:lang w:val="ru-RU"/>
        </w:rPr>
        <w:t>а</w:t>
      </w:r>
      <w:r w:rsidR="00F867D7" w:rsidRPr="00986EE4">
        <w:rPr>
          <w:rFonts w:ascii="Times New Roman" w:hAnsi="Times New Roman"/>
          <w:sz w:val="24"/>
          <w:szCs w:val="24"/>
          <w:lang w:val="ru-RU"/>
        </w:rPr>
        <w:t xml:space="preserve"> прогнозн</w:t>
      </w:r>
      <w:r w:rsidR="00711F46" w:rsidRPr="00986EE4">
        <w:rPr>
          <w:rFonts w:ascii="Times New Roman" w:hAnsi="Times New Roman"/>
          <w:sz w:val="24"/>
          <w:szCs w:val="24"/>
          <w:lang w:val="ru-RU"/>
        </w:rPr>
        <w:t>а</w:t>
      </w:r>
      <w:r w:rsidR="00F867D7" w:rsidRPr="00986EE4">
        <w:rPr>
          <w:rFonts w:ascii="Times New Roman" w:hAnsi="Times New Roman"/>
          <w:sz w:val="24"/>
          <w:szCs w:val="24"/>
          <w:lang w:val="ru-RU"/>
        </w:rPr>
        <w:t xml:space="preserve"> стойност</w:t>
      </w:r>
      <w:r w:rsidR="00264E80" w:rsidRPr="00986EE4">
        <w:rPr>
          <w:rFonts w:ascii="Times New Roman" w:hAnsi="Times New Roman"/>
          <w:sz w:val="24"/>
          <w:szCs w:val="24"/>
          <w:lang w:val="ru-RU"/>
        </w:rPr>
        <w:t xml:space="preserve"> </w:t>
      </w:r>
      <w:r w:rsidR="00EB4C14" w:rsidRPr="00986EE4">
        <w:rPr>
          <w:rFonts w:ascii="Times New Roman" w:hAnsi="Times New Roman"/>
          <w:sz w:val="24"/>
          <w:szCs w:val="24"/>
          <w:lang w:val="ru-RU"/>
        </w:rPr>
        <w:t xml:space="preserve"> за всяка от обособените позиции</w:t>
      </w:r>
      <w:r w:rsidR="00F867D7" w:rsidRPr="00986EE4">
        <w:rPr>
          <w:rFonts w:ascii="Times New Roman" w:hAnsi="Times New Roman"/>
          <w:sz w:val="24"/>
          <w:szCs w:val="24"/>
          <w:lang w:val="ru-RU"/>
        </w:rPr>
        <w:t xml:space="preserve"> </w:t>
      </w:r>
      <w:r w:rsidR="00711F46" w:rsidRPr="00986EE4">
        <w:rPr>
          <w:rFonts w:ascii="Times New Roman" w:hAnsi="Times New Roman"/>
          <w:sz w:val="24"/>
          <w:szCs w:val="24"/>
          <w:lang w:val="ru-RU"/>
        </w:rPr>
        <w:t xml:space="preserve">е </w:t>
      </w:r>
      <w:r w:rsidR="00F867D7" w:rsidRPr="00986EE4">
        <w:rPr>
          <w:rFonts w:ascii="Times New Roman" w:hAnsi="Times New Roman"/>
          <w:sz w:val="24"/>
          <w:szCs w:val="24"/>
          <w:lang w:val="ru-RU"/>
        </w:rPr>
        <w:t>максималния</w:t>
      </w:r>
      <w:r w:rsidR="00264E80" w:rsidRPr="00986EE4">
        <w:rPr>
          <w:rFonts w:ascii="Times New Roman" w:hAnsi="Times New Roman"/>
          <w:sz w:val="24"/>
          <w:szCs w:val="24"/>
          <w:lang w:val="ru-RU"/>
        </w:rPr>
        <w:t>т</w:t>
      </w:r>
      <w:r w:rsidR="00F867D7" w:rsidRPr="00986EE4">
        <w:rPr>
          <w:rFonts w:ascii="Times New Roman" w:hAnsi="Times New Roman"/>
          <w:sz w:val="24"/>
          <w:szCs w:val="24"/>
          <w:lang w:val="ru-RU"/>
        </w:rPr>
        <w:t xml:space="preserve"> бюджет по обществената поръчка. Офертите на участниците </w:t>
      </w:r>
      <w:r w:rsidR="00EC43A0" w:rsidRPr="00986EE4">
        <w:rPr>
          <w:rFonts w:ascii="Times New Roman" w:hAnsi="Times New Roman"/>
          <w:sz w:val="24"/>
          <w:szCs w:val="24"/>
          <w:lang w:val="bg-BG"/>
        </w:rPr>
        <w:t xml:space="preserve">не </w:t>
      </w:r>
      <w:r w:rsidR="00F867D7" w:rsidRPr="00986EE4">
        <w:rPr>
          <w:rFonts w:ascii="Times New Roman" w:hAnsi="Times New Roman"/>
          <w:sz w:val="24"/>
          <w:szCs w:val="24"/>
          <w:lang w:val="ru-RU"/>
        </w:rPr>
        <w:t xml:space="preserve">трябва да надхвърлят </w:t>
      </w:r>
      <w:r w:rsidR="00EB4C14" w:rsidRPr="00986EE4">
        <w:rPr>
          <w:rFonts w:ascii="Times New Roman" w:hAnsi="Times New Roman"/>
          <w:sz w:val="24"/>
          <w:szCs w:val="24"/>
          <w:lang w:val="ru-RU"/>
        </w:rPr>
        <w:t xml:space="preserve">така посочения </w:t>
      </w:r>
      <w:r w:rsidR="00F867D7" w:rsidRPr="00986EE4">
        <w:rPr>
          <w:rFonts w:ascii="Times New Roman" w:hAnsi="Times New Roman"/>
          <w:sz w:val="24"/>
          <w:szCs w:val="24"/>
          <w:lang w:val="ru-RU"/>
        </w:rPr>
        <w:t>максимал</w:t>
      </w:r>
      <w:r w:rsidR="00EB4C14" w:rsidRPr="00986EE4">
        <w:rPr>
          <w:rFonts w:ascii="Times New Roman" w:hAnsi="Times New Roman"/>
          <w:sz w:val="24"/>
          <w:szCs w:val="24"/>
          <w:lang w:val="ru-RU"/>
        </w:rPr>
        <w:t>е</w:t>
      </w:r>
      <w:r w:rsidR="00F867D7" w:rsidRPr="00986EE4">
        <w:rPr>
          <w:rFonts w:ascii="Times New Roman" w:hAnsi="Times New Roman"/>
          <w:sz w:val="24"/>
          <w:szCs w:val="24"/>
          <w:lang w:val="ru-RU"/>
        </w:rPr>
        <w:t>н бюджет</w:t>
      </w:r>
      <w:r w:rsidR="00EB4C14" w:rsidRPr="00986EE4">
        <w:rPr>
          <w:rFonts w:ascii="Times New Roman" w:hAnsi="Times New Roman"/>
          <w:sz w:val="24"/>
          <w:szCs w:val="24"/>
          <w:lang w:val="ru-RU"/>
        </w:rPr>
        <w:t xml:space="preserve"> за всяка от обособените позиции</w:t>
      </w:r>
      <w:r w:rsidR="00711F46" w:rsidRPr="00986EE4">
        <w:rPr>
          <w:rFonts w:ascii="Times New Roman" w:hAnsi="Times New Roman"/>
          <w:sz w:val="24"/>
          <w:szCs w:val="24"/>
          <w:lang w:val="ru-RU"/>
        </w:rPr>
        <w:t>.</w:t>
      </w:r>
      <w:r w:rsidR="00F867D7" w:rsidRPr="00986EE4">
        <w:rPr>
          <w:rFonts w:ascii="Times New Roman" w:hAnsi="Times New Roman"/>
          <w:sz w:val="24"/>
          <w:szCs w:val="24"/>
          <w:lang w:val="ru-RU"/>
        </w:rPr>
        <w:t xml:space="preserve"> В цената</w:t>
      </w:r>
      <w:r w:rsidR="00EB4C14" w:rsidRPr="00986EE4">
        <w:rPr>
          <w:rFonts w:ascii="Times New Roman" w:hAnsi="Times New Roman"/>
          <w:sz w:val="24"/>
          <w:szCs w:val="24"/>
          <w:lang w:val="ru-RU"/>
        </w:rPr>
        <w:t>, предложена от участника</w:t>
      </w:r>
      <w:r w:rsidR="00264E80" w:rsidRPr="00986EE4">
        <w:rPr>
          <w:rFonts w:ascii="Times New Roman" w:hAnsi="Times New Roman"/>
          <w:sz w:val="24"/>
          <w:szCs w:val="24"/>
          <w:lang w:val="ru-RU"/>
        </w:rPr>
        <w:t>,</w:t>
      </w:r>
      <w:r w:rsidR="00EB4C14" w:rsidRPr="00986EE4">
        <w:rPr>
          <w:rFonts w:ascii="Times New Roman" w:hAnsi="Times New Roman"/>
          <w:sz w:val="24"/>
          <w:szCs w:val="24"/>
          <w:lang w:val="ru-RU"/>
        </w:rPr>
        <w:t xml:space="preserve"> следва да</w:t>
      </w:r>
      <w:r w:rsidR="00F867D7" w:rsidRPr="00986EE4">
        <w:rPr>
          <w:rFonts w:ascii="Times New Roman" w:hAnsi="Times New Roman"/>
          <w:sz w:val="24"/>
          <w:szCs w:val="24"/>
          <w:lang w:val="ru-RU"/>
        </w:rPr>
        <w:t xml:space="preserve"> се включат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допустимата, ще бъде отстранен от участие.</w:t>
      </w:r>
    </w:p>
    <w:p w:rsidR="00264E80"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2.3. </w:t>
      </w:r>
      <w:r w:rsidR="00264E80" w:rsidRPr="00986EE4">
        <w:rPr>
          <w:rFonts w:ascii="Times New Roman" w:hAnsi="Times New Roman"/>
          <w:sz w:val="24"/>
          <w:szCs w:val="24"/>
          <w:lang w:val="ru-RU"/>
        </w:rPr>
        <w:t>За Обособена позеция № 1 финансирането е осигурено по ПМС № 260 от 28.11.2018 год.</w:t>
      </w:r>
    </w:p>
    <w:p w:rsidR="001D7230" w:rsidRPr="00986EE4" w:rsidRDefault="00264E80"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За Обособена позиция № 2 няма осигурено финансиране. </w:t>
      </w:r>
      <w:r w:rsidR="00080825" w:rsidRPr="00986EE4">
        <w:rPr>
          <w:rFonts w:ascii="Times New Roman" w:hAnsi="Times New Roman"/>
          <w:sz w:val="24"/>
          <w:szCs w:val="24"/>
          <w:lang w:val="bg-BG"/>
        </w:rPr>
        <w:t>Д</w:t>
      </w:r>
      <w:r w:rsidR="001D7230" w:rsidRPr="00986EE4">
        <w:rPr>
          <w:rFonts w:ascii="Times New Roman" w:hAnsi="Times New Roman"/>
          <w:sz w:val="24"/>
          <w:szCs w:val="24"/>
          <w:lang w:val="bg-BG"/>
        </w:rPr>
        <w:t xml:space="preserve">оговорът с избрания изпълнител </w:t>
      </w:r>
      <w:r w:rsidRPr="00986EE4">
        <w:rPr>
          <w:rFonts w:ascii="Times New Roman" w:hAnsi="Times New Roman"/>
          <w:sz w:val="24"/>
          <w:szCs w:val="24"/>
          <w:lang w:val="bg-BG"/>
        </w:rPr>
        <w:t xml:space="preserve">по обособена позиция № 2 </w:t>
      </w:r>
      <w:r w:rsidR="001D7230" w:rsidRPr="00986EE4">
        <w:rPr>
          <w:rFonts w:ascii="Times New Roman" w:hAnsi="Times New Roman"/>
          <w:sz w:val="24"/>
          <w:szCs w:val="24"/>
          <w:lang w:val="bg-BG"/>
        </w:rPr>
        <w:t>ще се сключи при условията на чл.114 от ЗОП.</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III</w:t>
      </w:r>
      <w:r w:rsidRPr="00986EE4">
        <w:rPr>
          <w:rFonts w:ascii="Times New Roman" w:hAnsi="Times New Roman"/>
          <w:b/>
          <w:sz w:val="24"/>
          <w:szCs w:val="24"/>
          <w:lang w:val="ru-RU"/>
        </w:rPr>
        <w:t xml:space="preserve">. </w:t>
      </w:r>
      <w:r w:rsidRPr="00986EE4">
        <w:rPr>
          <w:rFonts w:ascii="Times New Roman" w:hAnsi="Times New Roman"/>
          <w:b/>
          <w:sz w:val="24"/>
          <w:szCs w:val="24"/>
          <w:lang w:val="ru-RU"/>
        </w:rPr>
        <w:tab/>
        <w:t xml:space="preserve">ДОКУМЕНТАЦИЯ ЗА УЧАСТИЕ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3.1. Възложителят предоставя неограничен, пълен, безплатен и пряк достъп чрез електронни средства до документацията за обществената поръчка в Профила на купувача на адрес:</w:t>
      </w:r>
      <w:r w:rsidR="008674CF" w:rsidRPr="00986EE4">
        <w:rPr>
          <w:rFonts w:ascii="Times New Roman" w:hAnsi="Times New Roman"/>
          <w:sz w:val="24"/>
          <w:szCs w:val="24"/>
        </w:rPr>
        <w:t xml:space="preserve">  </w:t>
      </w:r>
      <w:hyperlink r:id="rId14" w:history="1">
        <w:r w:rsidR="00CE1DED" w:rsidRPr="00986EE4">
          <w:rPr>
            <w:rStyle w:val="a3"/>
            <w:rFonts w:ascii="Times New Roman" w:hAnsi="Times New Roman"/>
            <w:sz w:val="24"/>
            <w:szCs w:val="24"/>
          </w:rPr>
          <w:t>https://sadovo.bg/63894</w:t>
        </w:r>
      </w:hyperlink>
      <w:r w:rsidR="00CE1DED" w:rsidRPr="00986EE4">
        <w:rPr>
          <w:rFonts w:ascii="Times New Roman" w:hAnsi="Times New Roman"/>
          <w:sz w:val="24"/>
          <w:szCs w:val="24"/>
          <w:lang w:val="bg-BG"/>
        </w:rPr>
        <w:t xml:space="preserve"> </w:t>
      </w:r>
      <w:r w:rsidR="00EA3B1B" w:rsidRPr="00986EE4">
        <w:rPr>
          <w:rFonts w:ascii="Times New Roman" w:hAnsi="Times New Roman"/>
          <w:sz w:val="24"/>
          <w:szCs w:val="24"/>
          <w:lang w:val="bg-BG"/>
        </w:rPr>
        <w:t>,</w:t>
      </w:r>
      <w:r w:rsidR="008674CF" w:rsidRPr="00986EE4">
        <w:rPr>
          <w:rFonts w:ascii="Times New Roman" w:hAnsi="Times New Roman"/>
          <w:sz w:val="24"/>
          <w:szCs w:val="24"/>
        </w:rPr>
        <w:t xml:space="preserve"> </w:t>
      </w:r>
      <w:r w:rsidRPr="00986EE4">
        <w:rPr>
          <w:rFonts w:ascii="Times New Roman" w:hAnsi="Times New Roman"/>
          <w:sz w:val="24"/>
          <w:szCs w:val="24"/>
          <w:lang w:val="ru-RU"/>
        </w:rPr>
        <w:t xml:space="preserve">откъдето всеки участник може да я изтегли, за да изготви своята оферта.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3.2. </w:t>
      </w:r>
      <w:r w:rsidRPr="00986EE4">
        <w:rPr>
          <w:rFonts w:ascii="Times New Roman" w:hAnsi="Times New Roman"/>
          <w:sz w:val="24"/>
          <w:szCs w:val="24"/>
          <w:lang w:val="ru-RU"/>
        </w:rPr>
        <w:tab/>
        <w:t>Лицата могат да поискат писмено от възложителя разяснения по решението, обявлението, документа</w:t>
      </w:r>
      <w:r w:rsidR="008674CF" w:rsidRPr="00986EE4">
        <w:rPr>
          <w:rFonts w:ascii="Times New Roman" w:hAnsi="Times New Roman"/>
          <w:sz w:val="24"/>
          <w:szCs w:val="24"/>
          <w:lang w:val="ru-RU"/>
        </w:rPr>
        <w:t>цията за обществената поръчка и</w:t>
      </w:r>
      <w:r w:rsidR="008674CF" w:rsidRPr="00986EE4">
        <w:rPr>
          <w:rFonts w:ascii="Times New Roman" w:hAnsi="Times New Roman"/>
          <w:sz w:val="24"/>
          <w:szCs w:val="24"/>
          <w:lang w:val="bg-BG"/>
        </w:rPr>
        <w:t xml:space="preserve"> техническото задание</w:t>
      </w:r>
      <w:r w:rsidR="006E0977" w:rsidRPr="00986EE4">
        <w:rPr>
          <w:rFonts w:ascii="Times New Roman" w:hAnsi="Times New Roman"/>
          <w:sz w:val="24"/>
          <w:szCs w:val="24"/>
          <w:lang w:val="ru-RU"/>
        </w:rPr>
        <w:t xml:space="preserve"> до 5</w:t>
      </w:r>
      <w:r w:rsidRPr="00986EE4">
        <w:rPr>
          <w:rFonts w:ascii="Times New Roman" w:hAnsi="Times New Roman"/>
          <w:sz w:val="24"/>
          <w:szCs w:val="24"/>
          <w:lang w:val="ru-RU"/>
        </w:rPr>
        <w:t xml:space="preserve"> дни преди изтичане на срока за получаване на офертите. </w:t>
      </w:r>
    </w:p>
    <w:p w:rsidR="00B323BD"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3.3. </w:t>
      </w:r>
      <w:r w:rsidRPr="00986EE4">
        <w:rPr>
          <w:rFonts w:ascii="Times New Roman" w:hAnsi="Times New Roman"/>
          <w:sz w:val="24"/>
          <w:szCs w:val="24"/>
          <w:lang w:val="ru-RU"/>
        </w:rPr>
        <w:tab/>
        <w:t xml:space="preserve">Възложителят предоставя разясненията в </w:t>
      </w:r>
      <w:r w:rsidR="006E0977" w:rsidRPr="00986EE4">
        <w:rPr>
          <w:rFonts w:ascii="Times New Roman" w:hAnsi="Times New Roman"/>
          <w:sz w:val="24"/>
          <w:szCs w:val="24"/>
          <w:lang w:val="ru-RU"/>
        </w:rPr>
        <w:t>3</w:t>
      </w:r>
      <w:r w:rsidRPr="00986EE4">
        <w:rPr>
          <w:rFonts w:ascii="Times New Roman" w:hAnsi="Times New Roman"/>
          <w:sz w:val="24"/>
          <w:szCs w:val="24"/>
          <w:lang w:val="ru-RU"/>
        </w:rPr>
        <w:t>-дневен срок от получаване на искането</w:t>
      </w:r>
      <w:r w:rsidR="006E0977" w:rsidRPr="00986EE4">
        <w:rPr>
          <w:rFonts w:ascii="Times New Roman" w:hAnsi="Times New Roman"/>
          <w:sz w:val="24"/>
          <w:szCs w:val="24"/>
          <w:lang w:val="ru-RU"/>
        </w:rPr>
        <w:t>.</w:t>
      </w:r>
      <w:r w:rsidR="00711F46" w:rsidRPr="00986EE4">
        <w:rPr>
          <w:rFonts w:ascii="Times New Roman" w:hAnsi="Times New Roman"/>
          <w:sz w:val="24"/>
          <w:szCs w:val="24"/>
          <w:lang w:val="ru-RU"/>
        </w:rPr>
        <w:t xml:space="preserve"> </w:t>
      </w:r>
      <w:r w:rsidRPr="00986EE4">
        <w:rPr>
          <w:rFonts w:ascii="Times New Roman" w:hAnsi="Times New Roman"/>
          <w:sz w:val="24"/>
          <w:szCs w:val="24"/>
          <w:lang w:val="ru-RU"/>
        </w:rPr>
        <w:t xml:space="preserve">Възложителят не предоставя разяснения, ако искането е постъпило след срока по т. 3.2 по-горе. Разясненията се предоставят чрез публикуване на профила на купувача. </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IV</w:t>
      </w:r>
      <w:r w:rsidRPr="00986EE4">
        <w:rPr>
          <w:rFonts w:ascii="Times New Roman" w:hAnsi="Times New Roman"/>
          <w:b/>
          <w:sz w:val="24"/>
          <w:szCs w:val="24"/>
          <w:lang w:val="ru-RU"/>
        </w:rPr>
        <w:t xml:space="preserve">. </w:t>
      </w:r>
      <w:r w:rsidRPr="00986EE4">
        <w:rPr>
          <w:rFonts w:ascii="Times New Roman" w:hAnsi="Times New Roman"/>
          <w:b/>
          <w:sz w:val="24"/>
          <w:szCs w:val="24"/>
          <w:lang w:val="ru-RU"/>
        </w:rPr>
        <w:tab/>
        <w:t xml:space="preserve">УСЛОВИЯ ЗА УЧАСТИЕ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1. Общи изисквания. Лично състояние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1.1.Участник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w:t>
      </w:r>
      <w:r w:rsidRPr="00986EE4">
        <w:rPr>
          <w:rFonts w:ascii="Times New Roman" w:hAnsi="Times New Roman"/>
          <w:sz w:val="24"/>
          <w:szCs w:val="24"/>
          <w:lang w:val="ru-RU"/>
        </w:rPr>
        <w:lastRenderedPageBreak/>
        <w:t>както и всяко друго образувание, което има право да изпълнява дейностите, предмет на настоящата процедура, съгласно законодателството на държавата, в която то е установено. Възложителят не изисква обединенията да имат определена правна форма, за да участват при възлагането на поръчката, и не поставя условие за създаване на юридическо лице, когато участникът, определен за изпълнител, е обединение на физически и/или юридически лица.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упражняват дейностите, предмет на настоящата процедура, в държавата членка, в която са установени.</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 Лично състояние на участниците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w:t>
      </w:r>
      <w:r w:rsidRPr="00986EE4">
        <w:rPr>
          <w:rFonts w:ascii="Times New Roman" w:hAnsi="Times New Roman"/>
          <w:sz w:val="24"/>
          <w:szCs w:val="24"/>
          <w:lang w:val="ru-RU"/>
        </w:rPr>
        <w:tab/>
        <w:t>От участие в процедурата се отстранява участник, когато:</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w:t>
      </w:r>
      <w:r w:rsidRPr="00986EE4">
        <w:rPr>
          <w:rFonts w:ascii="Times New Roman" w:hAnsi="Times New Roman"/>
          <w:sz w:val="24"/>
          <w:szCs w:val="24"/>
          <w:lang w:val="ru-RU"/>
        </w:rPr>
        <w:tab/>
        <w:t>е осъден с влязла в сила присъда за: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а)</w:t>
      </w:r>
      <w:r w:rsidRPr="00986EE4">
        <w:rPr>
          <w:rFonts w:ascii="Times New Roman" w:hAnsi="Times New Roman"/>
          <w:sz w:val="24"/>
          <w:szCs w:val="24"/>
          <w:lang w:val="ru-RU"/>
        </w:rPr>
        <w:tab/>
        <w:t>престъпление по смисъла на чл. 108 а)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б)</w:t>
      </w:r>
      <w:r w:rsidRPr="00986EE4">
        <w:rPr>
          <w:rFonts w:ascii="Times New Roman" w:hAnsi="Times New Roman"/>
          <w:sz w:val="24"/>
          <w:szCs w:val="24"/>
          <w:lang w:val="ru-RU"/>
        </w:rPr>
        <w:tab/>
        <w:t>престъпление по смисъла на чл. 159 а)- 159 г)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в)</w:t>
      </w:r>
      <w:r w:rsidRPr="00986EE4">
        <w:rPr>
          <w:rFonts w:ascii="Times New Roman" w:hAnsi="Times New Roman"/>
          <w:sz w:val="24"/>
          <w:szCs w:val="24"/>
          <w:lang w:val="ru-RU"/>
        </w:rPr>
        <w:tab/>
        <w:t>престъпление против трудовите права на гражданите, по чл. 172 от Наказателния</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г)</w:t>
      </w:r>
      <w:r w:rsidRPr="00986EE4">
        <w:rPr>
          <w:rFonts w:ascii="Times New Roman" w:hAnsi="Times New Roman"/>
          <w:sz w:val="24"/>
          <w:szCs w:val="24"/>
          <w:lang w:val="ru-RU"/>
        </w:rPr>
        <w:tab/>
        <w:t>престъпление против младежта, по смисъла на чл. 192а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д)</w:t>
      </w:r>
      <w:r w:rsidRPr="00986EE4">
        <w:rPr>
          <w:rFonts w:ascii="Times New Roman" w:hAnsi="Times New Roman"/>
          <w:sz w:val="24"/>
          <w:szCs w:val="24"/>
          <w:lang w:val="ru-RU"/>
        </w:rPr>
        <w:tab/>
        <w:t>престъпление против собствеността по чл. 194 - 217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е)</w:t>
      </w:r>
      <w:r w:rsidRPr="00986EE4">
        <w:rPr>
          <w:rFonts w:ascii="Times New Roman" w:hAnsi="Times New Roman"/>
          <w:sz w:val="24"/>
          <w:szCs w:val="24"/>
          <w:lang w:val="ru-RU"/>
        </w:rPr>
        <w:tab/>
        <w:t>престъпление против стопанството по чл. 219 - 252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ж)</w:t>
      </w:r>
      <w:r w:rsidRPr="00986EE4">
        <w:rPr>
          <w:rFonts w:ascii="Times New Roman" w:hAnsi="Times New Roman"/>
          <w:sz w:val="24"/>
          <w:szCs w:val="24"/>
          <w:lang w:val="ru-RU"/>
        </w:rPr>
        <w:tab/>
        <w:t>престъпление против финансовата, данъчната или осигурителната система,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включително изпиране на пари, по чл. 253 - 260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з)</w:t>
      </w:r>
      <w:r w:rsidRPr="00986EE4">
        <w:rPr>
          <w:rFonts w:ascii="Times New Roman" w:hAnsi="Times New Roman"/>
          <w:sz w:val="24"/>
          <w:szCs w:val="24"/>
          <w:lang w:val="ru-RU"/>
        </w:rPr>
        <w:tab/>
        <w:t>подкуп по чл. 301 - 307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и)</w:t>
      </w:r>
      <w:r w:rsidRPr="00986EE4">
        <w:rPr>
          <w:rFonts w:ascii="Times New Roman" w:hAnsi="Times New Roman"/>
          <w:sz w:val="24"/>
          <w:szCs w:val="24"/>
          <w:lang w:val="ru-RU"/>
        </w:rPr>
        <w:tab/>
        <w:t>участие в организирана престъпна група по чл. 321 и 321а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й) престъпление против народното здраве и против околната среда, по смисъла на чл. 352-353е от Наказателния кодекс.</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2.1.2.</w:t>
      </w:r>
      <w:r w:rsidRPr="00986EE4">
        <w:rPr>
          <w:rFonts w:ascii="Times New Roman" w:hAnsi="Times New Roman"/>
          <w:sz w:val="24"/>
          <w:szCs w:val="24"/>
          <w:lang w:val="ru-RU"/>
        </w:rPr>
        <w:tab/>
        <w:t>е осъден с влязла в сила присъда, за престъпление, аналогично на тези по т. 1, в друга държава членка или трета страна;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2.1.3.</w:t>
      </w:r>
      <w:r w:rsidRPr="00986EE4">
        <w:rPr>
          <w:rFonts w:ascii="Times New Roman" w:hAnsi="Times New Roman"/>
          <w:sz w:val="24"/>
          <w:szCs w:val="24"/>
          <w:lang w:val="ru-RU"/>
        </w:rPr>
        <w:tab/>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986EE4">
        <w:rPr>
          <w:rFonts w:ascii="Times New Roman" w:hAnsi="Times New Roman"/>
          <w:sz w:val="24"/>
          <w:szCs w:val="24"/>
          <w:lang w:val="ru-RU"/>
        </w:rPr>
        <w:lastRenderedPageBreak/>
        <w:t xml:space="preserve">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2.1.3.1.Основанието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2.1.4.</w:t>
      </w:r>
      <w:r w:rsidRPr="00986EE4">
        <w:rPr>
          <w:rFonts w:ascii="Times New Roman" w:hAnsi="Times New Roman"/>
          <w:sz w:val="24"/>
          <w:szCs w:val="24"/>
          <w:lang w:val="ru-RU"/>
        </w:rPr>
        <w:tab/>
        <w:t>е налице неравнопоставеност в случаите по чл. 44, ал. 5 от Закона за обществените поръчки;</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2.1.5.</w:t>
      </w:r>
      <w:r w:rsidRPr="00986EE4">
        <w:rPr>
          <w:rFonts w:ascii="Times New Roman" w:hAnsi="Times New Roman"/>
          <w:sz w:val="24"/>
          <w:szCs w:val="24"/>
          <w:lang w:val="ru-RU"/>
        </w:rPr>
        <w:tab/>
        <w:t>е установено, че: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2.1.5.1.</w:t>
      </w:r>
      <w:r w:rsidRPr="00986EE4">
        <w:rPr>
          <w:rFonts w:ascii="Times New Roman" w:hAnsi="Times New Roman"/>
          <w:sz w:val="24"/>
          <w:szCs w:val="24"/>
          <w:lang w:val="ru-RU"/>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2.1.5.2.</w:t>
      </w:r>
      <w:r w:rsidRPr="00986EE4">
        <w:rPr>
          <w:rFonts w:ascii="Times New Roman" w:hAnsi="Times New Roman"/>
          <w:sz w:val="24"/>
          <w:szCs w:val="24"/>
          <w:lang w:val="ru-RU"/>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2.1.6.</w:t>
      </w:r>
      <w:r w:rsidRPr="00986EE4">
        <w:rPr>
          <w:rFonts w:ascii="Times New Roman" w:hAnsi="Times New Roman"/>
          <w:sz w:val="24"/>
          <w:szCs w:val="24"/>
          <w:lang w:val="ru-RU"/>
        </w:rPr>
        <w:tab/>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2.1.7.</w:t>
      </w:r>
      <w:r w:rsidRPr="00986EE4">
        <w:rPr>
          <w:rFonts w:ascii="Times New Roman" w:hAnsi="Times New Roman"/>
          <w:sz w:val="24"/>
          <w:szCs w:val="24"/>
          <w:lang w:val="ru-RU"/>
        </w:rPr>
        <w:tab/>
        <w:t>е налице конфликт на интереси, който не може да бъде отстранен;</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2.1.8.</w:t>
      </w:r>
      <w:r w:rsidRPr="00986EE4">
        <w:rPr>
          <w:rFonts w:ascii="Times New Roman" w:hAnsi="Times New Roman"/>
          <w:sz w:val="24"/>
          <w:szCs w:val="24"/>
          <w:lang w:val="ru-RU"/>
        </w:rPr>
        <w:tab/>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2.1.9.</w:t>
      </w:r>
      <w:r w:rsidRPr="00986EE4">
        <w:rPr>
          <w:rFonts w:ascii="Times New Roman" w:hAnsi="Times New Roman"/>
          <w:sz w:val="24"/>
          <w:szCs w:val="24"/>
          <w:lang w:val="ru-RU"/>
        </w:rPr>
        <w:tab/>
        <w:t>сключил е споразумение с други лица с цел нарушаване на конкуренцията, когато нарушението е установено с акт на компетентен орган;</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2.1.10.</w:t>
      </w:r>
      <w:r w:rsidRPr="00986EE4">
        <w:rPr>
          <w:rFonts w:ascii="Times New Roman" w:hAnsi="Times New Roman"/>
          <w:sz w:val="24"/>
          <w:szCs w:val="24"/>
          <w:lang w:val="ru-RU"/>
        </w:rPr>
        <w:tab/>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2.1.11.</w:t>
      </w:r>
      <w:r w:rsidRPr="00986EE4">
        <w:rPr>
          <w:rFonts w:ascii="Times New Roman" w:hAnsi="Times New Roman"/>
          <w:sz w:val="24"/>
          <w:szCs w:val="24"/>
          <w:lang w:val="ru-RU"/>
        </w:rPr>
        <w:tab/>
        <w:t>опитал е да: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w:t>
      </w:r>
      <w:r w:rsidRPr="00986EE4">
        <w:rPr>
          <w:rFonts w:ascii="Times New Roman" w:hAnsi="Times New Roman"/>
          <w:sz w:val="24"/>
          <w:szCs w:val="24"/>
          <w:lang w:val="ru-RU"/>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w:t>
      </w:r>
      <w:r w:rsidRPr="00986EE4">
        <w:rPr>
          <w:rFonts w:ascii="Times New Roman" w:hAnsi="Times New Roman"/>
          <w:sz w:val="24"/>
          <w:szCs w:val="24"/>
          <w:lang w:val="ru-RU"/>
        </w:rPr>
        <w:tab/>
        <w:t>получи информация, която може да му даде неоснователно предимство в процедурата за възлагане на обществена поръчка.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2.1.12. Не могат да участват в процедурата за възлагане на обществена поръчка участници, за които са налице следните национални основания за отстраняване: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2.1.12.1. наличие на свързаност по смисъла на пар. 2, т. 44 от ДР на ЗОП между участници в конкретна процедура (чл. 107, т. 4 от ЗОП);</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2.1.12.2.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2.1.12.3. обстоятелства по чл. 69 от Закона за противодействие на корупцията и за отнемане на незаконно придобитото имущество.</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Основанията по чл. 54,  ал. 1, т. 1, 2 и 7 от ЗОП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по чл. 54, ал. 2 от ЗОП,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се отнасят и за това физическо лице.</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Информация относно липсата или наличието на обстоятелства се попълва в ЕЕДОП както следва: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В част III, Раздел А, участникът следва да попълни информация относно присъди за следните престъпления: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Участие в престъпна организация – по чл. 321 и 321а от НК;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Корупция – по чл. 301 – 307 от НК;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Измама – по чл. 209 – 213 от НК;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Терористични престъпления или престъпления, които са свързани с терористични дейности - по чл. 108а, ал. 1 от НК;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Изпиране на пари или финансиране на тероризъм – по чл. 253, 253а, или 253б от НК и по чл. 108а, ал. 2 от НК;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Детски труд и други форми на трафик на хора – по чл. 192а или 159а - 159г от НК.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В част III, Раздел Г, участникът следва да попълни информация относно присъди за престъпления по чл. 194 – 208, 213а – 217, чл. 219 – 252 и чл. 254а – 260 от НК.</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Участниците посочват информация за престъпления, аналогични на посочените в т. 2.1.1. и т. 2.1.2.при наличие на присъда в друга държава членка или трета страна.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Информация относно липсата или наличието на обстоятелства по т. 2.1.3. се попълва в част III, Раздел Б от ЕЕДОП.</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Информация относно липсата или наличието на обстоятелства по т. 2.1.4. се попълва в част III, Раздел В от ЕЕДОП.</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Информация относно липсата или наличието на обстоятелства по т. 2.1.1. и 2.1.2. за престъпления по чл. 172 и 352 – 353е от НК се попълва в част III, Раздел В, поле 1 от ЕЕДОП. При отговор „ДА“ участникът посочва: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Дата на влизане в сила на присъдата и фактическото и правното основание за постановяването й;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Срока на наложеното наказание.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Информация относно липсата или наличието на обстоятелства по т. 2.1.5, 2.1.6, 2.17 и по т. 2.1.8. до т. 2.1.11. се попълва в част III, Раздел В от ЕЕДОП</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Информация относно липсата или наличието на обстоятелства по т. 2.1.12. се попълва в част III, Раздел Г от ЕЕДОП</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2.2. Мерки за доказване на надеждност</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Кандидат или участник, за когото са налице основания по чл. 54, ал. 1 ЗОП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За тази цел кандидатът или участникът може да докаже, че: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1. е погасил задълженията си по чл. 54, ал. 1, т. 3 ЗОП, включително начислените лихви и/или глоби или че те са разсрочени, отсрочени или обезпечени;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4. е платил изцяло дължимото вземане по чл. 128, чл. 228, ал. 3 или чл. 245 от Кодекса на труда.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Мотивите за приемане или отхвърляне на предприетите по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времето, определено с присъдата или акта.</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2.2.1.Когато преди подаване на офертата участник е предприел мерки за доказване на надеждност по т.2.2. (чл. 56 от ЗОП), тези мерки се описват в ЕЕДОП в полето свързано със съответното обстоятелство.</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2.3</w:t>
      </w:r>
      <w:r w:rsidRPr="00986EE4">
        <w:rPr>
          <w:rFonts w:ascii="Times New Roman" w:hAnsi="Times New Roman"/>
          <w:sz w:val="24"/>
          <w:szCs w:val="24"/>
          <w:lang w:val="ru-RU"/>
        </w:rPr>
        <w:tab/>
        <w:t xml:space="preserve">Прилагане на основанията за отстраняване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Възложителят отстранява от процедурата участник:</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2.3.1. за когото са налице основанията по чл. 54, ал. 1 ЗОП и посочените от възложителя обстоятелства по чл. 55, ал. 1 ЗОП, възникнали преди или по време на процедурата.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2.2.2.</w:t>
      </w:r>
      <w:r w:rsidRPr="00986EE4">
        <w:rPr>
          <w:rFonts w:ascii="Times New Roman" w:hAnsi="Times New Roman"/>
          <w:sz w:val="24"/>
          <w:szCs w:val="24"/>
          <w:lang w:val="ru-RU"/>
        </w:rPr>
        <w:tab/>
        <w:t>когато участникът в процедурата е обединение от физически и/или юридически лица и за член на обединението е налице някое от основанията за отстраняване по т. 2.1.;</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Основанията за отстраняване се прилагат до изтичане на следните срокове: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1.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2. три години от датата на: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а) влизането в сила на решението на възложителя, с което кандидатът или участникът е отстранен за наличие на обстоятелствата по чл. 54, ал. 1, т. 5, буква „а"  от ЗОП;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б) влизането в сила на акт на компетентен орган, с който е установено наличието на обстоятелствата по чл. 54, ал. 1, т. 6 и чл. 55, ал. 1, т. 2 и 3 ЗОП, освен ако в акта е посочен друг срок;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в) влизането в сила на съдебно решение или на друг документ, с който се доказва наличието на обстоятелствата по чл. 55, ал. 1, т. 4 ЗОП</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2.4. Доказване липсата на основания за отстраняване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За доказване на липсата на основания за отстраняване участникът, избран за изпълнител, представя: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1. за обстоятелствата по чл. 54, ал. 1, т. 1 от ЗОП – свидетелство за съдимост;</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3. за обстоятелството по чл. 54, ал. 1, т. 6 и по чл. 56, ал. 1, т. 4 от ЗОП – удостоверение от органите на Изпълнителна агенция "Главна инспекция по труда";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4. за обстоятелствата по чл. 55, ал. 1, т. 1 от ЗОП – удостоверение, издадено от Агенцията по вписванията.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В този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Възложителят няма право да изисква представянето на горепосочените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31502" w:rsidRPr="00986EE4" w:rsidRDefault="00131502" w:rsidP="00986EE4">
      <w:pPr>
        <w:jc w:val="both"/>
        <w:rPr>
          <w:rFonts w:ascii="Times New Roman" w:hAnsi="Times New Roman"/>
          <w:sz w:val="24"/>
          <w:szCs w:val="24"/>
          <w:lang w:val="ru-RU"/>
        </w:rPr>
      </w:pP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2.5.</w:t>
      </w:r>
      <w:r w:rsidRPr="00986EE4">
        <w:rPr>
          <w:rFonts w:ascii="Times New Roman" w:hAnsi="Times New Roman"/>
          <w:sz w:val="24"/>
          <w:szCs w:val="24"/>
          <w:lang w:val="ru-RU"/>
        </w:rPr>
        <w:tab/>
        <w:t xml:space="preserve"> Други основания за отстраняване</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Освен на основанията по т. 2.1. възложителят отстранява от процедурата: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2. участник, който е представил оферта, която не отговаря на: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а) предварително обявените условия за изпълнение на поръчката;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 3. участник, който не е представил в срок обосновката по чл. 72, ал. 1 ЗОП или чиято оферта не е приета съгласно чл. 72, ал. 3 – 5 ЗОП;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4. кандидати или участници, които са свързани лица.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5. кандидат или участник, подал заявление за участие или оферта, които не отговарят на условията за представяне, включително за форма, начин и срок.</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2.5.1.</w:t>
      </w:r>
      <w:r w:rsidRPr="00986EE4">
        <w:rPr>
          <w:rFonts w:ascii="Times New Roman" w:hAnsi="Times New Roman"/>
          <w:sz w:val="24"/>
          <w:szCs w:val="24"/>
          <w:lang w:val="ru-RU"/>
        </w:rPr>
        <w:tab/>
        <w:t>Участници, които са свързани лица.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„Свързани лица" са тези по смисъла на § 1, т. 13 и 14 от допълнителните разпоредби на Закона за публичното предлагане на ценни книжа.</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Информацията относно липсата или наличието на обстоятелства по т. 2.5.5. се попълва в Част ІІІ, Раздел Г от ЕЕДОП.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2.6. В офертата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горепосочената информация.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Преди сключването на договор по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131502" w:rsidRPr="00986EE4" w:rsidRDefault="00131502" w:rsidP="00986EE4">
      <w:pPr>
        <w:jc w:val="both"/>
        <w:rPr>
          <w:rFonts w:ascii="Times New Roman" w:hAnsi="Times New Roman"/>
          <w:sz w:val="24"/>
          <w:szCs w:val="24"/>
          <w:lang w:val="ru-RU"/>
        </w:rPr>
      </w:pPr>
      <w:r w:rsidRPr="00986EE4">
        <w:rPr>
          <w:rFonts w:ascii="Times New Roman" w:hAnsi="Times New Roman"/>
          <w:sz w:val="24"/>
          <w:szCs w:val="24"/>
          <w:lang w:val="ru-RU"/>
        </w:rPr>
        <w:t>Възложителят няма право да изисква документи, които вече са му били предоставени или са му служебно известни.</w:t>
      </w:r>
    </w:p>
    <w:p w:rsidR="002E4CF1" w:rsidRPr="00986EE4" w:rsidRDefault="002E4CF1" w:rsidP="00986EE4">
      <w:pPr>
        <w:tabs>
          <w:tab w:val="left" w:pos="567"/>
        </w:tabs>
        <w:spacing w:after="0"/>
        <w:jc w:val="both"/>
        <w:textAlignment w:val="center"/>
        <w:rPr>
          <w:rFonts w:ascii="Times New Roman" w:hAnsi="Times New Roman"/>
          <w:sz w:val="24"/>
          <w:szCs w:val="24"/>
          <w:lang w:val="bg-BG" w:eastAsia="bg-BG"/>
        </w:rPr>
      </w:pPr>
    </w:p>
    <w:p w:rsidR="002E243F" w:rsidRPr="00986EE4" w:rsidRDefault="002E243F" w:rsidP="00986EE4">
      <w:pPr>
        <w:tabs>
          <w:tab w:val="left" w:pos="567"/>
        </w:tabs>
        <w:spacing w:after="0"/>
        <w:jc w:val="both"/>
        <w:textAlignment w:val="center"/>
        <w:rPr>
          <w:rFonts w:ascii="Times New Roman" w:hAnsi="Times New Roman"/>
          <w:b/>
          <w:sz w:val="24"/>
          <w:szCs w:val="24"/>
          <w:lang w:val="bg-BG" w:eastAsia="bg-BG"/>
        </w:rPr>
      </w:pPr>
      <w:r w:rsidRPr="00986EE4">
        <w:rPr>
          <w:rFonts w:ascii="Times New Roman" w:hAnsi="Times New Roman"/>
          <w:b/>
          <w:sz w:val="24"/>
          <w:szCs w:val="24"/>
          <w:lang w:val="bg-BG" w:eastAsia="bg-BG"/>
        </w:rPr>
        <w:tab/>
      </w:r>
      <w:r w:rsidR="003E5341" w:rsidRPr="00986EE4">
        <w:rPr>
          <w:rFonts w:ascii="Times New Roman" w:hAnsi="Times New Roman"/>
          <w:b/>
          <w:sz w:val="24"/>
          <w:szCs w:val="24"/>
          <w:lang w:val="bg-BG" w:eastAsia="bg-BG"/>
        </w:rPr>
        <w:t>1.7</w:t>
      </w:r>
      <w:r w:rsidRPr="00986EE4">
        <w:rPr>
          <w:rFonts w:ascii="Times New Roman" w:hAnsi="Times New Roman"/>
          <w:b/>
          <w:sz w:val="24"/>
          <w:szCs w:val="24"/>
          <w:lang w:val="bg-BG" w:eastAsia="bg-BG"/>
        </w:rPr>
        <w:t>. ПОДИЗПЪЛНИТЕЛИ</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lastRenderedPageBreak/>
        <w:tab/>
        <w:t>1.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A54B8"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 xml:space="preserve">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005A54B8" w:rsidRPr="00986EE4">
        <w:rPr>
          <w:rFonts w:ascii="Times New Roman" w:hAnsi="Times New Roman"/>
          <w:sz w:val="24"/>
          <w:szCs w:val="24"/>
          <w:lang w:val="bg-BG" w:eastAsia="bg-BG"/>
        </w:rPr>
        <w:t>Изпълнителите сключват договор за подизпълнение с подизпълнителите, посочени в офертата.</w:t>
      </w:r>
    </w:p>
    <w:p w:rsidR="005A54B8"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Възложителят ще изиска замяна на подизпълнител, който не отговаря на тези условия</w:t>
      </w:r>
      <w:r w:rsidR="005A54B8" w:rsidRPr="00986EE4">
        <w:rPr>
          <w:rFonts w:ascii="Times New Roman" w:hAnsi="Times New Roman"/>
          <w:sz w:val="24"/>
          <w:szCs w:val="24"/>
          <w:lang w:val="bg-BG" w:eastAsia="bg-BG"/>
        </w:rPr>
        <w:t xml:space="preserve"> поради промяна в обстоятелствата преди сключване на договора за обществена поръчка.</w:t>
      </w:r>
      <w:r w:rsidRPr="00986EE4">
        <w:rPr>
          <w:rFonts w:ascii="Times New Roman" w:hAnsi="Times New Roman"/>
          <w:sz w:val="24"/>
          <w:szCs w:val="24"/>
          <w:lang w:val="bg-BG" w:eastAsia="bg-BG"/>
        </w:rPr>
        <w:t>. Подизпълнителите трябва да нямат свързаност с друг участник. Независимо от възможността за използване на подизпълнители отговорността за изпълнение на договора за обществена поръчка е на изпълнителя.</w:t>
      </w:r>
    </w:p>
    <w:p w:rsidR="002E243F" w:rsidRPr="00986EE4" w:rsidRDefault="005A54B8"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Подизпълнителите нямат право да превъзлагат една или повече от дейностите, които са включени в предмета на договора за подизпълнение.</w:t>
      </w:r>
      <w:r w:rsidRPr="00986EE4">
        <w:rPr>
          <w:rFonts w:ascii="Times New Roman" w:hAnsi="Times New Roman"/>
          <w:sz w:val="24"/>
          <w:szCs w:val="24"/>
        </w:rPr>
        <w:t xml:space="preserve"> </w:t>
      </w:r>
      <w:r w:rsidRPr="00986EE4">
        <w:rPr>
          <w:rFonts w:ascii="Times New Roman" w:hAnsi="Times New Roman"/>
          <w:sz w:val="24"/>
          <w:szCs w:val="24"/>
          <w:lang w:val="bg-BG" w:eastAsia="bg-BG"/>
        </w:rPr>
        <w:t>Не е нарушение на тази забрана изпълнението 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 xml:space="preserve">3. </w:t>
      </w:r>
      <w:r w:rsidR="007341DC" w:rsidRPr="00986EE4">
        <w:rPr>
          <w:rFonts w:ascii="Times New Roman" w:hAnsi="Times New Roman"/>
          <w:sz w:val="24"/>
          <w:szCs w:val="24"/>
          <w:lang w:val="bg-B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w:t>
      </w:r>
      <w:r w:rsidR="00CC0BF4" w:rsidRPr="00986EE4">
        <w:rPr>
          <w:rFonts w:ascii="Times New Roman" w:hAnsi="Times New Roman"/>
          <w:sz w:val="24"/>
          <w:szCs w:val="24"/>
          <w:lang w:val="bg-BG" w:eastAsia="bg-BG"/>
        </w:rPr>
        <w:t xml:space="preserve"> чл. 66,</w:t>
      </w:r>
      <w:r w:rsidR="007341DC" w:rsidRPr="00986EE4">
        <w:rPr>
          <w:rFonts w:ascii="Times New Roman" w:hAnsi="Times New Roman"/>
          <w:sz w:val="24"/>
          <w:szCs w:val="24"/>
          <w:lang w:val="bg-BG" w:eastAsia="bg-BG"/>
        </w:rPr>
        <w:t xml:space="preserve"> ал. 8</w:t>
      </w:r>
      <w:r w:rsidR="00CC0BF4" w:rsidRPr="00986EE4">
        <w:rPr>
          <w:rFonts w:ascii="Times New Roman" w:hAnsi="Times New Roman"/>
          <w:sz w:val="24"/>
          <w:szCs w:val="24"/>
          <w:lang w:val="bg-BG" w:eastAsia="bg-BG"/>
        </w:rPr>
        <w:t xml:space="preserve"> ЗОП</w:t>
      </w:r>
      <w:r w:rsidR="007341DC" w:rsidRPr="00986EE4">
        <w:rPr>
          <w:rFonts w:ascii="Times New Roman" w:hAnsi="Times New Roman"/>
          <w:sz w:val="24"/>
          <w:szCs w:val="24"/>
          <w:lang w:val="bg-BG" w:eastAsia="bg-BG"/>
        </w:rPr>
        <w:t xml:space="preserve">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7341DC"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 xml:space="preserve">4. </w:t>
      </w:r>
      <w:r w:rsidR="007341DC" w:rsidRPr="00986EE4">
        <w:rPr>
          <w:rFonts w:ascii="Times New Roman" w:hAnsi="Times New Roman"/>
          <w:sz w:val="24"/>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7341DC" w:rsidRPr="00986EE4" w:rsidRDefault="007341DC"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1. за новия подизпълнител не са налице основанията за отстраняване в процедурата;</w:t>
      </w:r>
    </w:p>
    <w:p w:rsidR="007341DC" w:rsidRPr="00986EE4" w:rsidRDefault="007341DC"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2. новият подизпълнител отговаря на критериите за подбор по отношение на дела и вида на дейностите, които ще изпълнява.</w:t>
      </w:r>
    </w:p>
    <w:p w:rsidR="007341DC" w:rsidRPr="00986EE4" w:rsidRDefault="007341DC"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 xml:space="preserve">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w:t>
      </w:r>
      <w:r w:rsidR="00CC0BF4" w:rsidRPr="00986EE4">
        <w:rPr>
          <w:rFonts w:ascii="Times New Roman" w:hAnsi="Times New Roman"/>
          <w:sz w:val="24"/>
          <w:szCs w:val="24"/>
          <w:lang w:val="bg-BG" w:eastAsia="bg-BG"/>
        </w:rPr>
        <w:t xml:space="preserve">чл. 66, </w:t>
      </w:r>
      <w:r w:rsidRPr="00986EE4">
        <w:rPr>
          <w:rFonts w:ascii="Times New Roman" w:hAnsi="Times New Roman"/>
          <w:sz w:val="24"/>
          <w:szCs w:val="24"/>
          <w:lang w:val="bg-BG" w:eastAsia="bg-BG"/>
        </w:rPr>
        <w:t>ал. 14</w:t>
      </w:r>
      <w:r w:rsidR="00CC0BF4" w:rsidRPr="00986EE4">
        <w:rPr>
          <w:rFonts w:ascii="Times New Roman" w:hAnsi="Times New Roman"/>
          <w:sz w:val="24"/>
          <w:szCs w:val="24"/>
          <w:lang w:val="bg-BG" w:eastAsia="bg-BG"/>
        </w:rPr>
        <w:t xml:space="preserve"> ЗОП</w:t>
      </w:r>
      <w:r w:rsidRPr="00986EE4">
        <w:rPr>
          <w:rFonts w:ascii="Times New Roman" w:hAnsi="Times New Roman"/>
          <w:sz w:val="24"/>
          <w:szCs w:val="24"/>
          <w:lang w:val="bg-BG" w:eastAsia="bg-BG"/>
        </w:rPr>
        <w:t>, в срок до три дни от неговото сключване.</w:t>
      </w:r>
      <w:r w:rsidR="002E243F" w:rsidRPr="00986EE4">
        <w:rPr>
          <w:rFonts w:ascii="Times New Roman" w:hAnsi="Times New Roman"/>
          <w:sz w:val="24"/>
          <w:szCs w:val="24"/>
          <w:lang w:val="bg-BG" w:eastAsia="bg-BG"/>
        </w:rPr>
        <w:tab/>
      </w:r>
    </w:p>
    <w:p w:rsidR="002E243F" w:rsidRPr="00986EE4" w:rsidRDefault="007341DC"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5</w:t>
      </w:r>
      <w:r w:rsidR="002E243F" w:rsidRPr="00986EE4">
        <w:rPr>
          <w:rFonts w:ascii="Times New Roman" w:hAnsi="Times New Roman"/>
          <w:sz w:val="24"/>
          <w:szCs w:val="24"/>
          <w:lang w:val="bg-BG" w:eastAsia="bg-BG"/>
        </w:rPr>
        <w:t>.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p>
    <w:p w:rsidR="002E243F" w:rsidRPr="00986EE4" w:rsidRDefault="002E243F" w:rsidP="00986EE4">
      <w:pPr>
        <w:tabs>
          <w:tab w:val="left" w:pos="567"/>
        </w:tabs>
        <w:spacing w:after="0"/>
        <w:jc w:val="both"/>
        <w:textAlignment w:val="center"/>
        <w:rPr>
          <w:rFonts w:ascii="Times New Roman" w:hAnsi="Times New Roman"/>
          <w:b/>
          <w:sz w:val="24"/>
          <w:szCs w:val="24"/>
          <w:lang w:val="bg-BG" w:eastAsia="bg-BG"/>
        </w:rPr>
      </w:pPr>
      <w:r w:rsidRPr="00986EE4">
        <w:rPr>
          <w:rFonts w:ascii="Times New Roman" w:hAnsi="Times New Roman"/>
          <w:b/>
          <w:sz w:val="24"/>
          <w:szCs w:val="24"/>
          <w:lang w:val="bg-BG" w:eastAsia="bg-BG"/>
        </w:rPr>
        <w:tab/>
      </w:r>
      <w:r w:rsidR="003E5341" w:rsidRPr="00986EE4">
        <w:rPr>
          <w:rFonts w:ascii="Times New Roman" w:hAnsi="Times New Roman"/>
          <w:b/>
          <w:sz w:val="24"/>
          <w:szCs w:val="24"/>
          <w:lang w:val="bg-BG" w:eastAsia="bg-BG"/>
        </w:rPr>
        <w:t>1.8</w:t>
      </w:r>
      <w:r w:rsidRPr="00986EE4">
        <w:rPr>
          <w:rFonts w:ascii="Times New Roman" w:hAnsi="Times New Roman"/>
          <w:b/>
          <w:sz w:val="24"/>
          <w:szCs w:val="24"/>
          <w:lang w:val="bg-BG" w:eastAsia="bg-BG"/>
        </w:rPr>
        <w:t>. ИЗПОЛЗВАНЕ НА КАПАЦИТЕТА НА ТРЕТИ ЛИЦА</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lastRenderedPageBreak/>
        <w:tab/>
        <w:t>1.</w:t>
      </w:r>
      <w:r w:rsidRPr="00986EE4">
        <w:rPr>
          <w:rFonts w:ascii="Times New Roman" w:hAnsi="Times New Roman"/>
          <w:sz w:val="24"/>
          <w:szCs w:val="24"/>
          <w:lang w:val="bg-BG" w:eastAsia="bg-BG"/>
        </w:rPr>
        <w:tab/>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w:t>
      </w:r>
      <w:r w:rsidR="000E63EB" w:rsidRPr="00986EE4">
        <w:rPr>
          <w:rFonts w:ascii="Times New Roman" w:hAnsi="Times New Roman"/>
          <w:sz w:val="24"/>
          <w:szCs w:val="24"/>
          <w:lang w:val="bg-BG" w:eastAsia="bg-BG"/>
        </w:rPr>
        <w:t xml:space="preserve"> и професионални</w:t>
      </w:r>
      <w:r w:rsidRPr="00986EE4">
        <w:rPr>
          <w:rFonts w:ascii="Times New Roman" w:hAnsi="Times New Roman"/>
          <w:sz w:val="24"/>
          <w:szCs w:val="24"/>
          <w:lang w:val="bg-BG" w:eastAsia="bg-BG"/>
        </w:rPr>
        <w:t xml:space="preserve"> способности</w:t>
      </w:r>
      <w:r w:rsidR="000E63EB" w:rsidRPr="00986EE4">
        <w:rPr>
          <w:rFonts w:ascii="Times New Roman" w:hAnsi="Times New Roman"/>
          <w:sz w:val="24"/>
          <w:szCs w:val="24"/>
          <w:lang w:val="bg-BG" w:eastAsia="bg-BG"/>
        </w:rPr>
        <w:t>.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2.</w:t>
      </w:r>
      <w:r w:rsidRPr="00986EE4">
        <w:rPr>
          <w:rFonts w:ascii="Times New Roman" w:hAnsi="Times New Roman"/>
          <w:sz w:val="24"/>
          <w:szCs w:val="24"/>
          <w:lang w:val="bg-BG" w:eastAsia="bg-BG"/>
        </w:rPr>
        <w:tab/>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3.</w:t>
      </w:r>
      <w:r w:rsidRPr="00986EE4">
        <w:rPr>
          <w:rFonts w:ascii="Times New Roman" w:hAnsi="Times New Roman"/>
          <w:sz w:val="24"/>
          <w:szCs w:val="24"/>
          <w:lang w:val="bg-BG" w:eastAsia="bg-BG"/>
        </w:rPr>
        <w:ta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E243F" w:rsidRPr="00986EE4" w:rsidRDefault="002E243F" w:rsidP="00986EE4">
      <w:pPr>
        <w:tabs>
          <w:tab w:val="left" w:pos="567"/>
        </w:tabs>
        <w:spacing w:after="0"/>
        <w:jc w:val="both"/>
        <w:textAlignment w:val="center"/>
        <w:rPr>
          <w:rFonts w:ascii="Times New Roman" w:hAnsi="Times New Roman"/>
          <w:sz w:val="24"/>
          <w:szCs w:val="24"/>
          <w:lang w:val="bg-BG" w:eastAsia="bg-BG"/>
        </w:rPr>
      </w:pPr>
      <w:r w:rsidRPr="00986EE4">
        <w:rPr>
          <w:rFonts w:ascii="Times New Roman" w:hAnsi="Times New Roman"/>
          <w:sz w:val="24"/>
          <w:szCs w:val="24"/>
          <w:lang w:val="bg-BG" w:eastAsia="bg-BG"/>
        </w:rPr>
        <w:tab/>
        <w:t>4.</w:t>
      </w:r>
      <w:r w:rsidRPr="00986EE4">
        <w:rPr>
          <w:rFonts w:ascii="Times New Roman" w:hAnsi="Times New Roman"/>
          <w:sz w:val="24"/>
          <w:szCs w:val="24"/>
          <w:lang w:val="bg-BG" w:eastAsia="bg-BG"/>
        </w:rPr>
        <w:tab/>
        <w:t>Възложителят изисква от кандидата или участника да замени посоченото от него трето лице, ако то не отговаря на съответните критерии за подбор, за доказването на които кандидатът или участникът се позовава на техния капацитет</w:t>
      </w:r>
      <w:r w:rsidR="000E63EB" w:rsidRPr="00986EE4">
        <w:rPr>
          <w:rFonts w:ascii="Times New Roman" w:hAnsi="Times New Roman"/>
          <w:sz w:val="24"/>
          <w:szCs w:val="24"/>
          <w:lang w:val="bg-BG" w:eastAsia="bg-BG"/>
        </w:rPr>
        <w:t>, поради промяна в обстоятелства преди сключване на договора за обществена поръчка.</w:t>
      </w:r>
    </w:p>
    <w:p w:rsidR="001A2DA7" w:rsidRPr="00986EE4" w:rsidRDefault="001A2DA7" w:rsidP="00986EE4">
      <w:pPr>
        <w:jc w:val="both"/>
        <w:rPr>
          <w:rFonts w:ascii="Times New Roman" w:hAnsi="Times New Roman"/>
          <w:b/>
          <w:sz w:val="24"/>
          <w:szCs w:val="24"/>
          <w:lang w:val="ru-RU"/>
        </w:rPr>
      </w:pPr>
    </w:p>
    <w:p w:rsidR="00F867D7" w:rsidRPr="00986EE4" w:rsidRDefault="001A2DA7" w:rsidP="00986EE4">
      <w:pPr>
        <w:numPr>
          <w:ilvl w:val="0"/>
          <w:numId w:val="26"/>
        </w:numPr>
        <w:ind w:left="0" w:firstLine="360"/>
        <w:jc w:val="both"/>
        <w:rPr>
          <w:rFonts w:ascii="Times New Roman" w:hAnsi="Times New Roman"/>
          <w:b/>
          <w:sz w:val="24"/>
          <w:szCs w:val="24"/>
          <w:lang w:val="ru-RU"/>
        </w:rPr>
      </w:pPr>
      <w:r w:rsidRPr="00986EE4">
        <w:rPr>
          <w:rFonts w:ascii="Times New Roman" w:hAnsi="Times New Roman"/>
          <w:b/>
          <w:sz w:val="24"/>
          <w:szCs w:val="24"/>
          <w:lang w:val="ru-RU"/>
        </w:rPr>
        <w:t xml:space="preserve">ИЗИСКВАНИЯ ЗА ИКОНОМИЧЕСКО И ФИНАНСОВО СЪСТОЯНИЕ НА УЧАСТНИЦИТЕ: </w:t>
      </w:r>
    </w:p>
    <w:p w:rsidR="00DD0F72" w:rsidRPr="00986EE4" w:rsidRDefault="00DD0F72"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2.1.</w:t>
      </w:r>
      <w:r w:rsidRPr="00986EE4">
        <w:rPr>
          <w:rFonts w:ascii="Times New Roman" w:hAnsi="Times New Roman"/>
          <w:sz w:val="24"/>
          <w:szCs w:val="24"/>
          <w:lang w:val="ru-RU"/>
        </w:rPr>
        <w:tab/>
        <w:t>Участниците трябва да са реализирали минимален оборот в сферата, попадаща в обхвата на поръчката, изчислен на база годишните обороти</w:t>
      </w:r>
      <w:r w:rsidR="007459AB" w:rsidRPr="00986EE4">
        <w:rPr>
          <w:rFonts w:ascii="Times New Roman" w:hAnsi="Times New Roman"/>
          <w:sz w:val="24"/>
          <w:szCs w:val="24"/>
          <w:lang w:val="ru-RU"/>
        </w:rPr>
        <w:t xml:space="preserve"> </w:t>
      </w:r>
      <w:r w:rsidRPr="00986EE4">
        <w:rPr>
          <w:rFonts w:ascii="Times New Roman" w:hAnsi="Times New Roman"/>
          <w:sz w:val="24"/>
          <w:szCs w:val="24"/>
          <w:lang w:val="ru-RU"/>
        </w:rPr>
        <w:t>през последните 3 (три) приключили финансови години, в зависимост от датата, на която са създадени или са започнали дейността си, както следва:</w:t>
      </w:r>
    </w:p>
    <w:p w:rsidR="00DD0F72" w:rsidRPr="00986EE4" w:rsidRDefault="00DD0F72" w:rsidP="00986EE4">
      <w:pPr>
        <w:numPr>
          <w:ilvl w:val="0"/>
          <w:numId w:val="24"/>
        </w:numPr>
        <w:ind w:left="426" w:firstLine="0"/>
        <w:jc w:val="both"/>
        <w:rPr>
          <w:rFonts w:ascii="Times New Roman" w:hAnsi="Times New Roman"/>
          <w:sz w:val="24"/>
          <w:szCs w:val="24"/>
          <w:lang w:val="ru-RU"/>
        </w:rPr>
      </w:pPr>
      <w:r w:rsidRPr="00986EE4">
        <w:rPr>
          <w:rFonts w:ascii="Times New Roman" w:hAnsi="Times New Roman"/>
          <w:sz w:val="24"/>
          <w:szCs w:val="24"/>
          <w:lang w:val="ru-RU"/>
        </w:rPr>
        <w:t>За обособена позиция № 1 - 1</w:t>
      </w:r>
      <w:r w:rsidR="00131502" w:rsidRPr="00986EE4">
        <w:rPr>
          <w:rFonts w:ascii="Times New Roman" w:hAnsi="Times New Roman"/>
          <w:sz w:val="24"/>
          <w:szCs w:val="24"/>
          <w:lang w:val="ru-RU"/>
        </w:rPr>
        <w:t>93 2</w:t>
      </w:r>
      <w:r w:rsidRPr="00986EE4">
        <w:rPr>
          <w:rFonts w:ascii="Times New Roman" w:hAnsi="Times New Roman"/>
          <w:sz w:val="24"/>
          <w:szCs w:val="24"/>
          <w:lang w:val="ru-RU"/>
        </w:rPr>
        <w:t xml:space="preserve">00.00 </w:t>
      </w:r>
      <w:r w:rsidR="00131502" w:rsidRPr="00986EE4">
        <w:rPr>
          <w:rFonts w:ascii="Times New Roman" w:hAnsi="Times New Roman"/>
          <w:sz w:val="24"/>
          <w:szCs w:val="24"/>
          <w:lang w:val="ru-RU"/>
        </w:rPr>
        <w:t xml:space="preserve">лева </w:t>
      </w:r>
      <w:r w:rsidRPr="00986EE4">
        <w:rPr>
          <w:rFonts w:ascii="Times New Roman" w:hAnsi="Times New Roman"/>
          <w:sz w:val="24"/>
          <w:szCs w:val="24"/>
          <w:lang w:val="ru-RU"/>
        </w:rPr>
        <w:t xml:space="preserve">(стo деветдесет и </w:t>
      </w:r>
      <w:r w:rsidR="00131502" w:rsidRPr="00986EE4">
        <w:rPr>
          <w:rFonts w:ascii="Times New Roman" w:hAnsi="Times New Roman"/>
          <w:sz w:val="24"/>
          <w:szCs w:val="24"/>
          <w:lang w:val="ru-RU"/>
        </w:rPr>
        <w:t>три хиляди и двеста лева</w:t>
      </w:r>
      <w:r w:rsidRPr="00986EE4">
        <w:rPr>
          <w:rFonts w:ascii="Times New Roman" w:hAnsi="Times New Roman"/>
          <w:sz w:val="24"/>
          <w:szCs w:val="24"/>
          <w:lang w:val="ru-RU"/>
        </w:rPr>
        <w:t>);</w:t>
      </w:r>
    </w:p>
    <w:p w:rsidR="00DD0F72" w:rsidRPr="00986EE4" w:rsidRDefault="00DD0F72" w:rsidP="00986EE4">
      <w:pPr>
        <w:numPr>
          <w:ilvl w:val="0"/>
          <w:numId w:val="24"/>
        </w:numPr>
        <w:ind w:left="426" w:firstLine="0"/>
        <w:jc w:val="both"/>
        <w:rPr>
          <w:rFonts w:ascii="Times New Roman" w:hAnsi="Times New Roman"/>
          <w:sz w:val="24"/>
          <w:szCs w:val="24"/>
          <w:lang w:val="ru-RU"/>
        </w:rPr>
      </w:pPr>
      <w:r w:rsidRPr="00986EE4">
        <w:rPr>
          <w:rFonts w:ascii="Times New Roman" w:hAnsi="Times New Roman"/>
          <w:sz w:val="24"/>
          <w:szCs w:val="24"/>
          <w:lang w:val="ru-RU"/>
        </w:rPr>
        <w:t>За обособена позиция № 2</w:t>
      </w:r>
      <w:r w:rsidR="00131502" w:rsidRPr="00986EE4">
        <w:rPr>
          <w:rFonts w:ascii="Times New Roman" w:hAnsi="Times New Roman"/>
          <w:sz w:val="24"/>
          <w:szCs w:val="24"/>
          <w:lang w:val="ru-RU"/>
        </w:rPr>
        <w:t xml:space="preserve"> - 189</w:t>
      </w:r>
      <w:r w:rsidRPr="00986EE4">
        <w:rPr>
          <w:rFonts w:ascii="Times New Roman" w:hAnsi="Times New Roman"/>
          <w:sz w:val="24"/>
          <w:szCs w:val="24"/>
          <w:lang w:val="ru-RU"/>
        </w:rPr>
        <w:t xml:space="preserve"> 000.00 </w:t>
      </w:r>
      <w:r w:rsidR="00131502" w:rsidRPr="00986EE4">
        <w:rPr>
          <w:rFonts w:ascii="Times New Roman" w:hAnsi="Times New Roman"/>
          <w:sz w:val="24"/>
          <w:szCs w:val="24"/>
          <w:lang w:val="ru-RU"/>
        </w:rPr>
        <w:t xml:space="preserve">лева </w:t>
      </w:r>
      <w:r w:rsidRPr="00986EE4">
        <w:rPr>
          <w:rFonts w:ascii="Times New Roman" w:hAnsi="Times New Roman"/>
          <w:sz w:val="24"/>
          <w:szCs w:val="24"/>
          <w:lang w:val="ru-RU"/>
        </w:rPr>
        <w:t xml:space="preserve">(стo </w:t>
      </w:r>
      <w:r w:rsidR="00131502" w:rsidRPr="00986EE4">
        <w:rPr>
          <w:rFonts w:ascii="Times New Roman" w:hAnsi="Times New Roman"/>
          <w:sz w:val="24"/>
          <w:szCs w:val="24"/>
          <w:lang w:val="ru-RU"/>
        </w:rPr>
        <w:t>осемдесет и девет хиляди лева)</w:t>
      </w:r>
      <w:r w:rsidRPr="00986EE4">
        <w:rPr>
          <w:rFonts w:ascii="Times New Roman" w:hAnsi="Times New Roman"/>
          <w:sz w:val="24"/>
          <w:szCs w:val="24"/>
          <w:lang w:val="ru-RU"/>
        </w:rPr>
        <w:t>.</w:t>
      </w:r>
    </w:p>
    <w:p w:rsidR="00DD0F72" w:rsidRPr="00986EE4" w:rsidRDefault="00DD0F72" w:rsidP="00986EE4">
      <w:pPr>
        <w:jc w:val="both"/>
        <w:rPr>
          <w:rFonts w:ascii="Times New Roman" w:hAnsi="Times New Roman"/>
          <w:sz w:val="24"/>
          <w:szCs w:val="24"/>
          <w:lang w:val="ru-RU"/>
        </w:rPr>
      </w:pPr>
      <w:r w:rsidRPr="00986EE4">
        <w:rPr>
          <w:rFonts w:ascii="Times New Roman" w:hAnsi="Times New Roman"/>
          <w:sz w:val="24"/>
          <w:szCs w:val="24"/>
          <w:lang w:val="ru-RU"/>
        </w:rPr>
        <w:t>* под «оборот в сферата, попадаща в обхвата на поръчката» се разбира оборот от изпълнение на проектантски услуги</w:t>
      </w:r>
    </w:p>
    <w:p w:rsidR="00DD0F72" w:rsidRPr="00986EE4" w:rsidRDefault="00DD0F72"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2.2.</w:t>
      </w:r>
      <w:r w:rsidRPr="00986EE4">
        <w:rPr>
          <w:rFonts w:ascii="Times New Roman" w:hAnsi="Times New Roman"/>
          <w:sz w:val="24"/>
          <w:szCs w:val="24"/>
          <w:lang w:val="ru-RU"/>
        </w:rPr>
        <w:tab/>
        <w:t>Участниците декларират наличието на изискуемия оборот в Част ІV, Раздел Б</w:t>
      </w:r>
      <w:r w:rsidR="00AE3C85" w:rsidRPr="00986EE4">
        <w:rPr>
          <w:rFonts w:ascii="Times New Roman" w:hAnsi="Times New Roman"/>
          <w:sz w:val="24"/>
          <w:szCs w:val="24"/>
          <w:lang w:val="ru-RU"/>
        </w:rPr>
        <w:t>: ИКОНОМИЧЕСКО И ФИНАНСОВО СЪСТОЯНИЕ</w:t>
      </w:r>
      <w:r w:rsidRPr="00986EE4">
        <w:rPr>
          <w:rFonts w:ascii="Times New Roman" w:hAnsi="Times New Roman"/>
          <w:sz w:val="24"/>
          <w:szCs w:val="24"/>
          <w:lang w:val="ru-RU"/>
        </w:rPr>
        <w:t xml:space="preserve">, т. 1б) от ЕЕДОП. Поставеното изискване се доказва с документи по чл. 62, ал. 1, т. 3 от ЗОП - годишните финансови отчети или техни съставни части, когато публикуването им се изисква, </w:t>
      </w:r>
      <w:r w:rsidR="007459AB" w:rsidRPr="00986EE4">
        <w:rPr>
          <w:rFonts w:ascii="Times New Roman" w:hAnsi="Times New Roman"/>
          <w:sz w:val="24"/>
          <w:szCs w:val="24"/>
          <w:lang w:val="ru-RU"/>
        </w:rPr>
        <w:t xml:space="preserve">съгласно законодателството на държавата, в която участикът е установен, </w:t>
      </w:r>
      <w:r w:rsidRPr="00986EE4">
        <w:rPr>
          <w:rFonts w:ascii="Times New Roman" w:hAnsi="Times New Roman"/>
          <w:sz w:val="24"/>
          <w:szCs w:val="24"/>
          <w:lang w:val="ru-RU"/>
        </w:rPr>
        <w:t>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E014F" w:rsidRPr="00986EE4" w:rsidRDefault="001E01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2.3. Когато един участник подава оферта за участие и по двете обособени позиции, изискването по т.2.1. се прилага </w:t>
      </w:r>
      <w:r w:rsidRPr="00986EE4">
        <w:rPr>
          <w:rFonts w:ascii="Times New Roman" w:hAnsi="Times New Roman"/>
          <w:b/>
          <w:sz w:val="24"/>
          <w:szCs w:val="24"/>
          <w:lang w:val="ru-RU"/>
        </w:rPr>
        <w:t>кумулативно</w:t>
      </w:r>
      <w:r w:rsidRPr="00986EE4">
        <w:rPr>
          <w:rFonts w:ascii="Times New Roman" w:hAnsi="Times New Roman"/>
          <w:sz w:val="24"/>
          <w:szCs w:val="24"/>
          <w:lang w:val="ru-RU"/>
        </w:rPr>
        <w:t xml:space="preserve"> – участн</w:t>
      </w:r>
      <w:r w:rsidR="00131502" w:rsidRPr="00986EE4">
        <w:rPr>
          <w:rFonts w:ascii="Times New Roman" w:hAnsi="Times New Roman"/>
          <w:sz w:val="24"/>
          <w:szCs w:val="24"/>
          <w:lang w:val="ru-RU"/>
        </w:rPr>
        <w:t>и</w:t>
      </w:r>
      <w:r w:rsidRPr="00986EE4">
        <w:rPr>
          <w:rFonts w:ascii="Times New Roman" w:hAnsi="Times New Roman"/>
          <w:sz w:val="24"/>
          <w:szCs w:val="24"/>
          <w:lang w:val="ru-RU"/>
        </w:rPr>
        <w:t>кът следва да покрива и двете изисквания за наличие на конкретен оборот от изпълнението на сходни дейности.</w:t>
      </w:r>
    </w:p>
    <w:p w:rsidR="00F867D7" w:rsidRPr="00986EE4" w:rsidRDefault="001A2DA7" w:rsidP="00986EE4">
      <w:pPr>
        <w:ind w:firstLine="720"/>
        <w:jc w:val="both"/>
        <w:rPr>
          <w:rFonts w:ascii="Times New Roman" w:hAnsi="Times New Roman"/>
          <w:b/>
          <w:sz w:val="24"/>
          <w:szCs w:val="24"/>
          <w:lang w:val="ru-RU"/>
        </w:rPr>
      </w:pPr>
      <w:r w:rsidRPr="00986EE4">
        <w:rPr>
          <w:rFonts w:ascii="Times New Roman" w:hAnsi="Times New Roman"/>
          <w:b/>
          <w:sz w:val="24"/>
          <w:szCs w:val="24"/>
          <w:lang w:val="ru-RU"/>
        </w:rPr>
        <w:t xml:space="preserve">3. ИЗИСКВАНИЯ ЗА ТЕХНИЧЕСКИ И ПРОФЕСИОНАЛНИ СПОСОБНОСТИ: </w:t>
      </w:r>
    </w:p>
    <w:p w:rsidR="00F867D7" w:rsidRPr="00986EE4" w:rsidRDefault="00F867D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3.1. През последните три години от датата на подаване на офертата, участникът следва да е изпълнил дейности с предмет, идентич</w:t>
      </w:r>
      <w:r w:rsidR="00F52473" w:rsidRPr="00986EE4">
        <w:rPr>
          <w:rFonts w:ascii="Times New Roman" w:hAnsi="Times New Roman"/>
          <w:sz w:val="24"/>
          <w:szCs w:val="24"/>
        </w:rPr>
        <w:t>e</w:t>
      </w:r>
      <w:r w:rsidRPr="00986EE4">
        <w:rPr>
          <w:rFonts w:ascii="Times New Roman" w:hAnsi="Times New Roman"/>
          <w:sz w:val="24"/>
          <w:szCs w:val="24"/>
          <w:lang w:val="ru-RU"/>
        </w:rPr>
        <w:t>н или сход</w:t>
      </w:r>
      <w:r w:rsidR="00F52473" w:rsidRPr="00986EE4">
        <w:rPr>
          <w:rFonts w:ascii="Times New Roman" w:hAnsi="Times New Roman"/>
          <w:sz w:val="24"/>
          <w:szCs w:val="24"/>
        </w:rPr>
        <w:t>e</w:t>
      </w:r>
      <w:r w:rsidRPr="00986EE4">
        <w:rPr>
          <w:rFonts w:ascii="Times New Roman" w:hAnsi="Times New Roman"/>
          <w:sz w:val="24"/>
          <w:szCs w:val="24"/>
          <w:lang w:val="ru-RU"/>
        </w:rPr>
        <w:t>н с</w:t>
      </w:r>
      <w:r w:rsidR="00F52473" w:rsidRPr="00986EE4">
        <w:rPr>
          <w:rFonts w:ascii="Times New Roman" w:hAnsi="Times New Roman"/>
          <w:sz w:val="24"/>
          <w:szCs w:val="24"/>
          <w:lang w:val="ru-RU"/>
        </w:rPr>
        <w:t xml:space="preserve"> предмета</w:t>
      </w:r>
      <w:r w:rsidRPr="00986EE4">
        <w:rPr>
          <w:rFonts w:ascii="Times New Roman" w:hAnsi="Times New Roman"/>
          <w:sz w:val="24"/>
          <w:szCs w:val="24"/>
          <w:lang w:val="ru-RU"/>
        </w:rPr>
        <w:t xml:space="preserve"> на </w:t>
      </w:r>
      <w:r w:rsidR="00814926" w:rsidRPr="00986EE4">
        <w:rPr>
          <w:rFonts w:ascii="Times New Roman" w:hAnsi="Times New Roman"/>
          <w:sz w:val="24"/>
          <w:szCs w:val="24"/>
          <w:lang w:val="ru-RU"/>
        </w:rPr>
        <w:t>поръчката</w:t>
      </w:r>
      <w:r w:rsidR="003C2063" w:rsidRPr="00986EE4">
        <w:rPr>
          <w:rFonts w:ascii="Times New Roman" w:hAnsi="Times New Roman"/>
          <w:sz w:val="24"/>
          <w:szCs w:val="24"/>
          <w:lang w:val="ru-RU"/>
        </w:rPr>
        <w:t xml:space="preserve"> - минимум 1 /една </w:t>
      </w:r>
      <w:r w:rsidR="00167546" w:rsidRPr="00986EE4">
        <w:rPr>
          <w:rFonts w:ascii="Times New Roman" w:hAnsi="Times New Roman"/>
          <w:sz w:val="24"/>
          <w:szCs w:val="24"/>
          <w:lang w:val="ru-RU"/>
        </w:rPr>
        <w:t>/</w:t>
      </w:r>
      <w:r w:rsidR="003C2063" w:rsidRPr="00986EE4">
        <w:rPr>
          <w:rFonts w:ascii="Times New Roman" w:hAnsi="Times New Roman"/>
          <w:sz w:val="24"/>
          <w:szCs w:val="24"/>
          <w:lang w:val="ru-RU"/>
        </w:rPr>
        <w:t xml:space="preserve"> дейност.</w:t>
      </w:r>
      <w:r w:rsidRPr="00986EE4">
        <w:rPr>
          <w:rFonts w:ascii="Times New Roman" w:hAnsi="Times New Roman"/>
          <w:sz w:val="24"/>
          <w:szCs w:val="24"/>
          <w:lang w:val="ru-RU"/>
        </w:rPr>
        <w:t xml:space="preserve"> </w:t>
      </w:r>
    </w:p>
    <w:p w:rsidR="00F52473" w:rsidRPr="00986EE4" w:rsidRDefault="00F867D7" w:rsidP="00986EE4">
      <w:pPr>
        <w:ind w:firstLine="720"/>
        <w:jc w:val="both"/>
        <w:rPr>
          <w:rFonts w:ascii="Times New Roman" w:hAnsi="Times New Roman"/>
          <w:sz w:val="24"/>
          <w:szCs w:val="24"/>
          <w:lang w:val="ru-RU"/>
        </w:rPr>
      </w:pPr>
      <w:r w:rsidRPr="00986EE4">
        <w:rPr>
          <w:rFonts w:ascii="Times New Roman" w:hAnsi="Times New Roman"/>
          <w:b/>
          <w:sz w:val="24"/>
          <w:szCs w:val="24"/>
          <w:lang w:val="ru-RU"/>
        </w:rPr>
        <w:t>Дейности, сходни с тези на поръчката</w:t>
      </w:r>
      <w:r w:rsidRPr="00986EE4">
        <w:rPr>
          <w:rFonts w:ascii="Times New Roman" w:hAnsi="Times New Roman"/>
          <w:sz w:val="24"/>
          <w:szCs w:val="24"/>
          <w:lang w:val="ru-RU"/>
        </w:rPr>
        <w:t>, са:</w:t>
      </w:r>
      <w:r w:rsidR="00F52473" w:rsidRPr="00986EE4">
        <w:rPr>
          <w:rFonts w:ascii="Times New Roman" w:hAnsi="Times New Roman"/>
          <w:sz w:val="24"/>
          <w:szCs w:val="24"/>
          <w:lang w:val="ru-RU"/>
        </w:rPr>
        <w:t xml:space="preserve"> (отнася се и за двете обособени позиции): услуги, свързани с </w:t>
      </w:r>
      <w:r w:rsidR="00F52473" w:rsidRPr="00986EE4">
        <w:rPr>
          <w:rFonts w:ascii="Times New Roman" w:hAnsi="Times New Roman"/>
          <w:bCs/>
          <w:sz w:val="24"/>
          <w:szCs w:val="24"/>
          <w:lang w:val="ru-RU"/>
        </w:rPr>
        <w:t xml:space="preserve">изготвяне на инвестиционни проекти във фаза техническа и/или работна за изграждане и/или ремонт и/или обновяване и/или реконструкция на </w:t>
      </w:r>
      <w:r w:rsidR="00131502" w:rsidRPr="00986EE4">
        <w:rPr>
          <w:rFonts w:ascii="Times New Roman" w:hAnsi="Times New Roman"/>
          <w:bCs/>
          <w:sz w:val="24"/>
          <w:szCs w:val="24"/>
          <w:lang w:val="ru-RU"/>
        </w:rPr>
        <w:t xml:space="preserve">път/улица с категория, съответна на  предмета на поръчката, т.е. път/улица  </w:t>
      </w:r>
      <w:r w:rsidR="00F52473" w:rsidRPr="00986EE4">
        <w:rPr>
          <w:rFonts w:ascii="Times New Roman" w:hAnsi="Times New Roman"/>
          <w:bCs/>
          <w:sz w:val="24"/>
          <w:szCs w:val="24"/>
          <w:lang w:val="ru-RU"/>
        </w:rPr>
        <w:t>III-та категория, съгласно чл. 137, ал. 1, т. 3, буква а) от Закон за устройство на територията</w:t>
      </w:r>
      <w:r w:rsidR="00131502" w:rsidRPr="00986EE4">
        <w:rPr>
          <w:rFonts w:ascii="Times New Roman" w:hAnsi="Times New Roman"/>
          <w:bCs/>
          <w:sz w:val="24"/>
          <w:szCs w:val="24"/>
          <w:lang w:val="ru-RU"/>
        </w:rPr>
        <w:t>.</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b/>
          <w:sz w:val="24"/>
          <w:szCs w:val="24"/>
          <w:lang w:val="ru-RU"/>
        </w:rPr>
        <w:t>Доказване</w:t>
      </w:r>
      <w:r w:rsidRPr="00986EE4">
        <w:rPr>
          <w:rFonts w:ascii="Times New Roman" w:hAnsi="Times New Roman"/>
          <w:sz w:val="24"/>
          <w:szCs w:val="24"/>
          <w:lang w:val="ru-RU"/>
        </w:rPr>
        <w:t>: Участникът представя списък на дейностите/услугите в съответния раздел на ЕЕДОП, (Част IV: Критерии за подбор, раздел, В.Технически и професионални способности, т.1б), изпълнени през последните три години, считано от датата на подаване на офертата, с предмет, идентич</w:t>
      </w:r>
      <w:r w:rsidR="00C15B4E" w:rsidRPr="00986EE4">
        <w:rPr>
          <w:rFonts w:ascii="Times New Roman" w:hAnsi="Times New Roman"/>
          <w:sz w:val="24"/>
          <w:szCs w:val="24"/>
          <w:lang w:val="ru-RU"/>
        </w:rPr>
        <w:t>е</w:t>
      </w:r>
      <w:r w:rsidRPr="00986EE4">
        <w:rPr>
          <w:rFonts w:ascii="Times New Roman" w:hAnsi="Times New Roman"/>
          <w:sz w:val="24"/>
          <w:szCs w:val="24"/>
          <w:lang w:val="ru-RU"/>
        </w:rPr>
        <w:t>н или сход</w:t>
      </w:r>
      <w:r w:rsidR="00C15B4E" w:rsidRPr="00986EE4">
        <w:rPr>
          <w:rFonts w:ascii="Times New Roman" w:hAnsi="Times New Roman"/>
          <w:sz w:val="24"/>
          <w:szCs w:val="24"/>
          <w:lang w:val="ru-RU"/>
        </w:rPr>
        <w:t>е</w:t>
      </w:r>
      <w:r w:rsidRPr="00986EE4">
        <w:rPr>
          <w:rFonts w:ascii="Times New Roman" w:hAnsi="Times New Roman"/>
          <w:sz w:val="24"/>
          <w:szCs w:val="24"/>
          <w:lang w:val="ru-RU"/>
        </w:rPr>
        <w:t xml:space="preserve">н с предмета на обществената поръчка, с посочване на стойностите, датите и получателите, </w:t>
      </w:r>
      <w:r w:rsidR="007459AB" w:rsidRPr="00986EE4">
        <w:rPr>
          <w:rFonts w:ascii="Times New Roman" w:hAnsi="Times New Roman"/>
          <w:sz w:val="24"/>
          <w:szCs w:val="24"/>
          <w:lang w:val="ru-RU"/>
        </w:rPr>
        <w:t>заедно с документи, които</w:t>
      </w:r>
      <w:r w:rsidR="005E54A3" w:rsidRPr="00986EE4">
        <w:rPr>
          <w:rFonts w:ascii="Times New Roman" w:hAnsi="Times New Roman"/>
          <w:sz w:val="24"/>
          <w:szCs w:val="24"/>
          <w:lang w:val="ru-RU"/>
        </w:rPr>
        <w:t xml:space="preserve"> доказват</w:t>
      </w:r>
      <w:r w:rsidRPr="00986EE4">
        <w:rPr>
          <w:rFonts w:ascii="Times New Roman" w:hAnsi="Times New Roman"/>
          <w:sz w:val="24"/>
          <w:szCs w:val="24"/>
          <w:lang w:val="ru-RU"/>
        </w:rPr>
        <w:t xml:space="preserve"> извършените услуги.</w:t>
      </w:r>
    </w:p>
    <w:p w:rsidR="0024336C" w:rsidRPr="00986EE4" w:rsidRDefault="00A446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При условията на чл.67, ал.5 от ЗОП </w:t>
      </w:r>
      <w:r w:rsidR="0024336C" w:rsidRPr="00986EE4">
        <w:rPr>
          <w:rFonts w:ascii="Times New Roman" w:hAnsi="Times New Roman"/>
          <w:sz w:val="24"/>
          <w:szCs w:val="24"/>
          <w:lang w:val="ru-RU"/>
        </w:rPr>
        <w:t>Възложителя може да изисква по всяко време, след отварянето на офертите, представяне на всички или на част от докумените, чрез които се доказва информацията, посочена в ЕЕДОП, когато това е необходимо за законосъобразното провеждане на процедурата.</w:t>
      </w:r>
    </w:p>
    <w:p w:rsidR="00A4464F" w:rsidRPr="00986EE4" w:rsidRDefault="0024336C"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Избраният изпълнител</w:t>
      </w:r>
      <w:r w:rsidR="00A4464F" w:rsidRPr="00986EE4">
        <w:rPr>
          <w:rFonts w:ascii="Times New Roman" w:hAnsi="Times New Roman"/>
          <w:sz w:val="24"/>
          <w:szCs w:val="24"/>
          <w:lang w:val="ru-RU"/>
        </w:rPr>
        <w:t xml:space="preserve"> при сключване на договора</w:t>
      </w:r>
      <w:r w:rsidRPr="00986EE4">
        <w:rPr>
          <w:rFonts w:ascii="Times New Roman" w:hAnsi="Times New Roman"/>
          <w:sz w:val="24"/>
          <w:szCs w:val="24"/>
          <w:lang w:val="ru-RU"/>
        </w:rPr>
        <w:t xml:space="preserve"> представя</w:t>
      </w:r>
      <w:r w:rsidR="00A4464F" w:rsidRPr="00986EE4">
        <w:rPr>
          <w:rFonts w:ascii="Times New Roman" w:hAnsi="Times New Roman"/>
          <w:sz w:val="24"/>
          <w:szCs w:val="24"/>
          <w:lang w:val="ru-RU"/>
        </w:rPr>
        <w:t xml:space="preserve"> </w:t>
      </w:r>
      <w:r w:rsidRPr="00986EE4">
        <w:rPr>
          <w:rFonts w:ascii="Times New Roman" w:hAnsi="Times New Roman"/>
          <w:sz w:val="24"/>
          <w:szCs w:val="24"/>
          <w:lang w:val="ru-RU"/>
        </w:rPr>
        <w:t>списък на услугите, които са идентични или сходни с предмета на поръчката, с посочване на стойностите, датите и получателите, заедно с документи, които доказват извършената услуга</w:t>
      </w:r>
      <w:r w:rsidR="00A4464F" w:rsidRPr="00986EE4">
        <w:rPr>
          <w:rFonts w:ascii="Times New Roman" w:hAnsi="Times New Roman"/>
          <w:sz w:val="24"/>
          <w:szCs w:val="24"/>
          <w:lang w:val="ru-RU"/>
        </w:rPr>
        <w:t>.</w:t>
      </w:r>
    </w:p>
    <w:p w:rsidR="00F867D7" w:rsidRPr="00986EE4" w:rsidRDefault="00F867D7" w:rsidP="00986EE4">
      <w:pPr>
        <w:ind w:firstLine="720"/>
        <w:jc w:val="both"/>
        <w:rPr>
          <w:rFonts w:ascii="Times New Roman" w:hAnsi="Times New Roman"/>
          <w:sz w:val="24"/>
          <w:szCs w:val="24"/>
          <w:u w:val="single"/>
          <w:lang w:val="ru-RU"/>
        </w:rPr>
      </w:pPr>
      <w:r w:rsidRPr="00986EE4">
        <w:rPr>
          <w:rFonts w:ascii="Times New Roman" w:hAnsi="Times New Roman"/>
          <w:sz w:val="24"/>
          <w:szCs w:val="24"/>
          <w:lang w:val="ru-RU"/>
        </w:rPr>
        <w:t xml:space="preserve">3.2. Участникът следва да разполага със следния </w:t>
      </w:r>
      <w:r w:rsidR="00125B31" w:rsidRPr="00986EE4">
        <w:rPr>
          <w:rFonts w:ascii="Times New Roman" w:hAnsi="Times New Roman"/>
          <w:sz w:val="24"/>
          <w:szCs w:val="24"/>
          <w:lang w:val="ru-RU"/>
        </w:rPr>
        <w:t>персонал и ръководен състав, кои</w:t>
      </w:r>
      <w:r w:rsidRPr="00986EE4">
        <w:rPr>
          <w:rFonts w:ascii="Times New Roman" w:hAnsi="Times New Roman"/>
          <w:sz w:val="24"/>
          <w:szCs w:val="24"/>
          <w:lang w:val="ru-RU"/>
        </w:rPr>
        <w:t>то ще отговаря</w:t>
      </w:r>
      <w:r w:rsidR="00125B31" w:rsidRPr="00986EE4">
        <w:rPr>
          <w:rFonts w:ascii="Times New Roman" w:hAnsi="Times New Roman"/>
          <w:sz w:val="24"/>
          <w:szCs w:val="24"/>
          <w:lang w:val="ru-RU"/>
        </w:rPr>
        <w:t>т</w:t>
      </w:r>
      <w:r w:rsidRPr="00986EE4">
        <w:rPr>
          <w:rFonts w:ascii="Times New Roman" w:hAnsi="Times New Roman"/>
          <w:sz w:val="24"/>
          <w:szCs w:val="24"/>
          <w:lang w:val="ru-RU"/>
        </w:rPr>
        <w:t xml:space="preserve"> за изпълнението на поръчката:</w:t>
      </w:r>
      <w:r w:rsidRPr="00986EE4">
        <w:rPr>
          <w:rFonts w:ascii="Times New Roman" w:hAnsi="Times New Roman"/>
          <w:sz w:val="24"/>
          <w:szCs w:val="24"/>
          <w:u w:val="single"/>
          <w:lang w:val="ru-RU"/>
        </w:rPr>
        <w:t xml:space="preserve"> </w:t>
      </w:r>
    </w:p>
    <w:p w:rsidR="007A5D47" w:rsidRPr="00986EE4" w:rsidRDefault="007A5D47" w:rsidP="00986EE4">
      <w:pPr>
        <w:ind w:firstLine="720"/>
        <w:jc w:val="both"/>
        <w:rPr>
          <w:rFonts w:ascii="Times New Roman" w:hAnsi="Times New Roman"/>
          <w:b/>
          <w:sz w:val="24"/>
          <w:szCs w:val="24"/>
          <w:u w:val="single"/>
          <w:lang w:val="ru-RU"/>
        </w:rPr>
      </w:pPr>
      <w:r w:rsidRPr="00986EE4">
        <w:rPr>
          <w:rFonts w:ascii="Times New Roman" w:hAnsi="Times New Roman"/>
          <w:b/>
          <w:sz w:val="24"/>
          <w:szCs w:val="24"/>
          <w:u w:val="single"/>
          <w:lang w:val="ru-RU"/>
        </w:rPr>
        <w:t>За обособена позиция № 1:</w:t>
      </w:r>
    </w:p>
    <w:p w:rsidR="00C15B4E" w:rsidRPr="00986EE4" w:rsidRDefault="004E2A20" w:rsidP="00986EE4">
      <w:pPr>
        <w:autoSpaceDE w:val="0"/>
        <w:autoSpaceDN w:val="0"/>
        <w:adjustRightInd w:val="0"/>
        <w:ind w:right="-44"/>
        <w:jc w:val="both"/>
        <w:rPr>
          <w:rFonts w:ascii="Times New Roman" w:hAnsi="Times New Roman"/>
          <w:sz w:val="24"/>
          <w:szCs w:val="24"/>
          <w:lang w:val="ru-RU"/>
        </w:rPr>
      </w:pPr>
      <w:r w:rsidRPr="00986EE4">
        <w:rPr>
          <w:rFonts w:ascii="Times New Roman" w:hAnsi="Times New Roman"/>
          <w:sz w:val="24"/>
          <w:szCs w:val="24"/>
          <w:lang w:val="ru-RU"/>
        </w:rPr>
        <w:tab/>
      </w:r>
      <w:r w:rsidRPr="00986EE4">
        <w:rPr>
          <w:rFonts w:ascii="Times New Roman" w:hAnsi="Times New Roman"/>
          <w:b/>
          <w:sz w:val="24"/>
          <w:szCs w:val="24"/>
          <w:lang w:val="ru-RU"/>
        </w:rPr>
        <w:t>1.</w:t>
      </w:r>
      <w:r w:rsidRPr="00986EE4">
        <w:rPr>
          <w:rFonts w:ascii="Times New Roman" w:hAnsi="Times New Roman"/>
          <w:sz w:val="24"/>
          <w:szCs w:val="24"/>
          <w:lang w:val="ru-RU"/>
        </w:rPr>
        <w:t xml:space="preserve"> </w:t>
      </w:r>
      <w:r w:rsidR="00C15B4E" w:rsidRPr="00986EE4">
        <w:rPr>
          <w:rFonts w:ascii="Times New Roman" w:hAnsi="Times New Roman"/>
          <w:b/>
          <w:sz w:val="24"/>
          <w:szCs w:val="24"/>
          <w:lang w:val="ru-RU"/>
        </w:rPr>
        <w:t>Ръководител на екип</w:t>
      </w:r>
      <w:r w:rsidR="00C15B4E" w:rsidRPr="00986EE4">
        <w:rPr>
          <w:rFonts w:ascii="Times New Roman" w:hAnsi="Times New Roman"/>
          <w:sz w:val="24"/>
          <w:szCs w:val="24"/>
          <w:lang w:val="ru-RU"/>
        </w:rPr>
        <w:t xml:space="preserve"> – Инженер със специалност </w:t>
      </w:r>
      <w:r w:rsidR="00953E4D" w:rsidRPr="00986EE4">
        <w:rPr>
          <w:rFonts w:ascii="Times New Roman" w:hAnsi="Times New Roman"/>
          <w:sz w:val="24"/>
          <w:szCs w:val="24"/>
          <w:lang w:val="ru-RU"/>
        </w:rPr>
        <w:t xml:space="preserve">«Транспортно стрителство», </w:t>
      </w:r>
      <w:r w:rsidR="00C15B4E" w:rsidRPr="00986EE4">
        <w:rPr>
          <w:rFonts w:ascii="Times New Roman" w:hAnsi="Times New Roman"/>
          <w:sz w:val="24"/>
          <w:szCs w:val="24"/>
          <w:lang w:val="ru-RU"/>
        </w:rPr>
        <w:t>«Пътно строителство», «Геодезия»</w:t>
      </w:r>
      <w:r w:rsidR="007D6518" w:rsidRPr="00986EE4">
        <w:rPr>
          <w:rFonts w:ascii="Times New Roman" w:hAnsi="Times New Roman"/>
          <w:sz w:val="24"/>
          <w:szCs w:val="24"/>
          <w:lang w:val="ru-RU"/>
        </w:rPr>
        <w:t>,</w:t>
      </w:r>
      <w:r w:rsidR="007D6518" w:rsidRPr="00986EE4">
        <w:rPr>
          <w:rFonts w:ascii="Times New Roman" w:hAnsi="Times New Roman"/>
          <w:sz w:val="24"/>
          <w:szCs w:val="24"/>
        </w:rPr>
        <w:t xml:space="preserve"> </w:t>
      </w:r>
      <w:r w:rsidR="007D6518" w:rsidRPr="00986EE4">
        <w:rPr>
          <w:rFonts w:ascii="Times New Roman" w:hAnsi="Times New Roman"/>
          <w:sz w:val="24"/>
          <w:szCs w:val="24"/>
          <w:lang w:val="ru-RU"/>
        </w:rPr>
        <w:t>«Строителни конструкции</w:t>
      </w:r>
      <w:r w:rsidR="00CD3DA0" w:rsidRPr="00986EE4">
        <w:rPr>
          <w:rFonts w:ascii="Times New Roman" w:hAnsi="Times New Roman"/>
          <w:sz w:val="24"/>
          <w:szCs w:val="24"/>
          <w:lang w:val="ru-RU"/>
        </w:rPr>
        <w:t>»</w:t>
      </w:r>
      <w:r w:rsidR="00CD5E3B" w:rsidRPr="00986EE4">
        <w:rPr>
          <w:rFonts w:ascii="Times New Roman" w:hAnsi="Times New Roman"/>
          <w:sz w:val="24"/>
          <w:szCs w:val="24"/>
          <w:lang w:val="ru-RU"/>
        </w:rPr>
        <w:t>,  «Строителство на сгради и съоръжения», «Промишлено и гражданско строителство»</w:t>
      </w:r>
      <w:r w:rsidR="00C15B4E" w:rsidRPr="00986EE4">
        <w:rPr>
          <w:rFonts w:ascii="Times New Roman" w:hAnsi="Times New Roman"/>
          <w:sz w:val="24"/>
          <w:szCs w:val="24"/>
          <w:lang w:val="ru-RU"/>
        </w:rPr>
        <w:t xml:space="preserve"> или еквивалентна специалност, с минимум 5 годишен опит по придобитата специалност и опит в изпълнението на поне една услуга/дейност със сходен предмет: ръководител на екип за проектиране във фаза техническа и/или работна за изграждане и/или ремонт и/или обновяване и/или реконструкция на </w:t>
      </w:r>
      <w:r w:rsidR="00125B31" w:rsidRPr="00986EE4">
        <w:rPr>
          <w:rFonts w:ascii="Times New Roman" w:hAnsi="Times New Roman"/>
          <w:sz w:val="24"/>
          <w:szCs w:val="24"/>
          <w:lang w:val="ru-RU"/>
        </w:rPr>
        <w:t xml:space="preserve">път/улица с категория, съответна на </w:t>
      </w:r>
      <w:r w:rsidR="00C15B4E" w:rsidRPr="00986EE4">
        <w:rPr>
          <w:rFonts w:ascii="Times New Roman" w:hAnsi="Times New Roman"/>
          <w:sz w:val="24"/>
          <w:szCs w:val="24"/>
          <w:lang w:val="ru-RU"/>
        </w:rPr>
        <w:t xml:space="preserve"> </w:t>
      </w:r>
      <w:r w:rsidR="00C15B4E" w:rsidRPr="00986EE4">
        <w:rPr>
          <w:rFonts w:ascii="Times New Roman" w:hAnsi="Times New Roman"/>
          <w:sz w:val="24"/>
          <w:szCs w:val="24"/>
          <w:lang w:val="ru-RU"/>
        </w:rPr>
        <w:lastRenderedPageBreak/>
        <w:t>предмет</w:t>
      </w:r>
      <w:r w:rsidR="00125B31" w:rsidRPr="00986EE4">
        <w:rPr>
          <w:rFonts w:ascii="Times New Roman" w:hAnsi="Times New Roman"/>
          <w:sz w:val="24"/>
          <w:szCs w:val="24"/>
          <w:lang w:val="ru-RU"/>
        </w:rPr>
        <w:t>а</w:t>
      </w:r>
      <w:r w:rsidR="00C15B4E" w:rsidRPr="00986EE4">
        <w:rPr>
          <w:rFonts w:ascii="Times New Roman" w:hAnsi="Times New Roman"/>
          <w:sz w:val="24"/>
          <w:szCs w:val="24"/>
          <w:lang w:val="ru-RU"/>
        </w:rPr>
        <w:t xml:space="preserve"> на поръчката</w:t>
      </w:r>
      <w:r w:rsidR="00125B31" w:rsidRPr="00986EE4">
        <w:rPr>
          <w:rFonts w:ascii="Times New Roman" w:hAnsi="Times New Roman"/>
          <w:sz w:val="24"/>
          <w:szCs w:val="24"/>
          <w:lang w:val="ru-RU"/>
        </w:rPr>
        <w:t xml:space="preserve">, а именно: път/улица </w:t>
      </w:r>
      <w:r w:rsidR="00C15B4E" w:rsidRPr="00986EE4">
        <w:rPr>
          <w:rFonts w:ascii="Times New Roman" w:hAnsi="Times New Roman"/>
          <w:sz w:val="24"/>
          <w:szCs w:val="24"/>
          <w:lang w:val="ru-RU"/>
        </w:rPr>
        <w:t xml:space="preserve"> III-та категория, съгласно чл. 137, ал. 1, т. 3, буква а) от Закон за устройство на тер</w:t>
      </w:r>
      <w:r w:rsidR="00125B31" w:rsidRPr="00986EE4">
        <w:rPr>
          <w:rFonts w:ascii="Times New Roman" w:hAnsi="Times New Roman"/>
          <w:sz w:val="24"/>
          <w:szCs w:val="24"/>
          <w:lang w:val="ru-RU"/>
        </w:rPr>
        <w:t>иторията</w:t>
      </w:r>
      <w:r w:rsidR="00C15B4E" w:rsidRPr="00986EE4">
        <w:rPr>
          <w:rFonts w:ascii="Times New Roman" w:hAnsi="Times New Roman"/>
          <w:sz w:val="24"/>
          <w:szCs w:val="24"/>
          <w:lang w:val="ru-RU"/>
        </w:rPr>
        <w:t>.</w:t>
      </w:r>
    </w:p>
    <w:p w:rsidR="004E2A20" w:rsidRPr="00986EE4" w:rsidRDefault="00C15B4E" w:rsidP="00986EE4">
      <w:pPr>
        <w:autoSpaceDE w:val="0"/>
        <w:autoSpaceDN w:val="0"/>
        <w:adjustRightInd w:val="0"/>
        <w:ind w:right="-44" w:firstLine="720"/>
        <w:jc w:val="both"/>
        <w:rPr>
          <w:rFonts w:ascii="Times New Roman" w:hAnsi="Times New Roman"/>
          <w:sz w:val="24"/>
          <w:szCs w:val="24"/>
          <w:lang w:val="ru-RU"/>
        </w:rPr>
      </w:pPr>
      <w:r w:rsidRPr="00986EE4">
        <w:rPr>
          <w:rFonts w:ascii="Times New Roman" w:hAnsi="Times New Roman"/>
          <w:b/>
          <w:sz w:val="24"/>
          <w:szCs w:val="24"/>
          <w:lang w:val="ru-RU"/>
        </w:rPr>
        <w:t xml:space="preserve">2. </w:t>
      </w:r>
      <w:r w:rsidR="004E2A20" w:rsidRPr="00986EE4">
        <w:rPr>
          <w:rFonts w:ascii="Times New Roman" w:hAnsi="Times New Roman"/>
          <w:b/>
          <w:sz w:val="24"/>
          <w:szCs w:val="24"/>
          <w:lang w:val="ru-RU"/>
        </w:rPr>
        <w:t>Ключов експерт по част “Геодезия”</w:t>
      </w:r>
      <w:r w:rsidR="004E2A20" w:rsidRPr="00986EE4">
        <w:rPr>
          <w:rFonts w:ascii="Times New Roman" w:hAnsi="Times New Roman"/>
          <w:sz w:val="24"/>
          <w:szCs w:val="24"/>
          <w:lang w:val="ru-RU"/>
        </w:rPr>
        <w:t xml:space="preserve"> - Инженер със специалност „Геодезия”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притежаващ пълна проектантска правоспособност, съгласно чл.230 от ЗУТ и минимум </w:t>
      </w:r>
      <w:r w:rsidR="00971C38" w:rsidRPr="00986EE4">
        <w:rPr>
          <w:rFonts w:ascii="Times New Roman" w:hAnsi="Times New Roman"/>
          <w:sz w:val="24"/>
          <w:szCs w:val="24"/>
          <w:lang w:val="ru-RU"/>
        </w:rPr>
        <w:t>5</w:t>
      </w:r>
      <w:r w:rsidR="004E2A20" w:rsidRPr="00986EE4">
        <w:rPr>
          <w:rFonts w:ascii="Times New Roman" w:hAnsi="Times New Roman"/>
          <w:sz w:val="24"/>
          <w:szCs w:val="24"/>
          <w:lang w:val="ru-RU"/>
        </w:rPr>
        <w:t xml:space="preserve"> годишен опит в тази област.</w:t>
      </w:r>
    </w:p>
    <w:p w:rsidR="004E2A20" w:rsidRPr="00986EE4" w:rsidRDefault="00971C38" w:rsidP="00986EE4">
      <w:pPr>
        <w:autoSpaceDE w:val="0"/>
        <w:autoSpaceDN w:val="0"/>
        <w:adjustRightInd w:val="0"/>
        <w:ind w:right="-44"/>
        <w:jc w:val="both"/>
        <w:rPr>
          <w:rFonts w:ascii="Times New Roman" w:hAnsi="Times New Roman"/>
          <w:b/>
          <w:color w:val="FF0000"/>
          <w:sz w:val="24"/>
          <w:szCs w:val="24"/>
          <w:lang w:val="ru-RU"/>
        </w:rPr>
      </w:pPr>
      <w:r w:rsidRPr="00986EE4">
        <w:rPr>
          <w:rFonts w:ascii="Times New Roman" w:hAnsi="Times New Roman"/>
          <w:b/>
          <w:sz w:val="24"/>
          <w:szCs w:val="24"/>
          <w:lang w:val="ru-RU"/>
        </w:rPr>
        <w:tab/>
      </w:r>
      <w:r w:rsidR="00C15B4E" w:rsidRPr="00986EE4">
        <w:rPr>
          <w:rFonts w:ascii="Times New Roman" w:hAnsi="Times New Roman"/>
          <w:b/>
          <w:sz w:val="24"/>
          <w:szCs w:val="24"/>
          <w:lang w:val="ru-RU"/>
        </w:rPr>
        <w:t>3</w:t>
      </w:r>
      <w:r w:rsidR="004E2A20" w:rsidRPr="00986EE4">
        <w:rPr>
          <w:rFonts w:ascii="Times New Roman" w:hAnsi="Times New Roman"/>
          <w:b/>
          <w:sz w:val="24"/>
          <w:szCs w:val="24"/>
          <w:lang w:val="ru-RU"/>
        </w:rPr>
        <w:t>. Ключов експерт</w:t>
      </w:r>
      <w:r w:rsidR="00174BF0" w:rsidRPr="00986EE4">
        <w:rPr>
          <w:rFonts w:ascii="Times New Roman" w:hAnsi="Times New Roman"/>
          <w:b/>
          <w:sz w:val="24"/>
          <w:szCs w:val="24"/>
          <w:lang w:val="ru-RU"/>
        </w:rPr>
        <w:t xml:space="preserve"> </w:t>
      </w:r>
      <w:r w:rsidR="004E2A20" w:rsidRPr="00986EE4">
        <w:rPr>
          <w:rFonts w:ascii="Times New Roman" w:hAnsi="Times New Roman"/>
          <w:b/>
          <w:sz w:val="24"/>
          <w:szCs w:val="24"/>
          <w:lang w:val="ru-RU"/>
        </w:rPr>
        <w:t>по част “Пътна”:</w:t>
      </w:r>
      <w:r w:rsidR="00174BF0" w:rsidRPr="00986EE4">
        <w:rPr>
          <w:rFonts w:ascii="Times New Roman" w:hAnsi="Times New Roman"/>
          <w:sz w:val="24"/>
          <w:szCs w:val="24"/>
        </w:rPr>
        <w:t xml:space="preserve"> </w:t>
      </w:r>
      <w:r w:rsidR="00174BF0" w:rsidRPr="00986EE4">
        <w:rPr>
          <w:rFonts w:ascii="Times New Roman" w:hAnsi="Times New Roman"/>
          <w:sz w:val="24"/>
          <w:szCs w:val="24"/>
          <w:lang w:val="ru-RU"/>
        </w:rPr>
        <w:t>Инженер със специалност „Пътно строителство”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притежаващ пълна</w:t>
      </w:r>
      <w:r w:rsidR="001537AF" w:rsidRPr="00986EE4">
        <w:rPr>
          <w:rFonts w:ascii="Times New Roman" w:hAnsi="Times New Roman"/>
          <w:sz w:val="24"/>
          <w:szCs w:val="24"/>
        </w:rPr>
        <w:t xml:space="preserve"> </w:t>
      </w:r>
      <w:r w:rsidR="001537AF" w:rsidRPr="00986EE4">
        <w:rPr>
          <w:rFonts w:ascii="Times New Roman" w:hAnsi="Times New Roman"/>
          <w:sz w:val="24"/>
          <w:szCs w:val="24"/>
          <w:lang w:val="ru-RU"/>
        </w:rPr>
        <w:t>проектантска правоспособност, съгласно чл.230 от ЗУТ и минимум 5 годишен опит в тази област.</w:t>
      </w:r>
    </w:p>
    <w:p w:rsidR="004E2A20" w:rsidRPr="00986EE4" w:rsidRDefault="004E2A20" w:rsidP="00986EE4">
      <w:pPr>
        <w:autoSpaceDE w:val="0"/>
        <w:autoSpaceDN w:val="0"/>
        <w:adjustRightInd w:val="0"/>
        <w:ind w:right="-44"/>
        <w:jc w:val="both"/>
        <w:rPr>
          <w:rFonts w:ascii="Times New Roman" w:hAnsi="Times New Roman"/>
          <w:color w:val="FF0000"/>
          <w:sz w:val="24"/>
          <w:szCs w:val="24"/>
          <w:lang w:val="ru-RU"/>
        </w:rPr>
      </w:pPr>
      <w:r w:rsidRPr="00986EE4">
        <w:rPr>
          <w:rFonts w:ascii="Times New Roman" w:hAnsi="Times New Roman"/>
          <w:sz w:val="24"/>
          <w:szCs w:val="24"/>
          <w:lang w:val="ru-RU"/>
        </w:rPr>
        <w:tab/>
      </w:r>
      <w:r w:rsidR="00C15B4E" w:rsidRPr="00986EE4">
        <w:rPr>
          <w:rFonts w:ascii="Times New Roman" w:hAnsi="Times New Roman"/>
          <w:b/>
          <w:sz w:val="24"/>
          <w:szCs w:val="24"/>
          <w:lang w:val="ru-RU"/>
        </w:rPr>
        <w:t>4</w:t>
      </w:r>
      <w:r w:rsidR="00C8661B" w:rsidRPr="00986EE4">
        <w:rPr>
          <w:rFonts w:ascii="Times New Roman" w:hAnsi="Times New Roman"/>
          <w:b/>
          <w:sz w:val="24"/>
          <w:szCs w:val="24"/>
          <w:lang w:val="ru-RU"/>
        </w:rPr>
        <w:t>.</w:t>
      </w:r>
      <w:r w:rsidRPr="00986EE4">
        <w:rPr>
          <w:rFonts w:ascii="Times New Roman" w:hAnsi="Times New Roman"/>
          <w:sz w:val="24"/>
          <w:szCs w:val="24"/>
          <w:lang w:val="ru-RU"/>
        </w:rPr>
        <w:t xml:space="preserve"> </w:t>
      </w:r>
      <w:r w:rsidRPr="00986EE4">
        <w:rPr>
          <w:rFonts w:ascii="Times New Roman" w:hAnsi="Times New Roman"/>
          <w:b/>
          <w:sz w:val="24"/>
          <w:szCs w:val="24"/>
          <w:lang w:val="ru-RU"/>
        </w:rPr>
        <w:t>Ключов експерт по част „</w:t>
      </w:r>
      <w:r w:rsidR="00C8661B" w:rsidRPr="00986EE4">
        <w:rPr>
          <w:rFonts w:ascii="Times New Roman" w:hAnsi="Times New Roman"/>
          <w:b/>
          <w:sz w:val="24"/>
          <w:szCs w:val="24"/>
          <w:lang w:val="ru-RU"/>
        </w:rPr>
        <w:t>Пожарна безопасност</w:t>
      </w:r>
      <w:r w:rsidRPr="00986EE4">
        <w:rPr>
          <w:rFonts w:ascii="Times New Roman" w:hAnsi="Times New Roman"/>
          <w:b/>
          <w:sz w:val="24"/>
          <w:szCs w:val="24"/>
          <w:lang w:val="ru-RU"/>
        </w:rPr>
        <w:t>“</w:t>
      </w:r>
      <w:r w:rsidRPr="00986EE4">
        <w:rPr>
          <w:rFonts w:ascii="Times New Roman" w:hAnsi="Times New Roman"/>
          <w:sz w:val="24"/>
          <w:szCs w:val="24"/>
          <w:lang w:val="ru-RU"/>
        </w:rPr>
        <w:t xml:space="preserve"> </w:t>
      </w:r>
      <w:r w:rsidR="00174BF0" w:rsidRPr="00986EE4">
        <w:rPr>
          <w:rFonts w:ascii="Times New Roman" w:hAnsi="Times New Roman"/>
          <w:sz w:val="24"/>
          <w:szCs w:val="24"/>
          <w:lang w:val="ru-RU"/>
        </w:rPr>
        <w:t>– строителен инженер</w:t>
      </w:r>
      <w:r w:rsidRPr="00986EE4">
        <w:rPr>
          <w:rFonts w:ascii="Times New Roman" w:hAnsi="Times New Roman"/>
          <w:sz w:val="24"/>
          <w:szCs w:val="24"/>
          <w:lang w:val="ru-RU"/>
        </w:rPr>
        <w:t>, притежаващ пълна проектантска правоспособност</w:t>
      </w:r>
      <w:r w:rsidR="00C8661B" w:rsidRPr="00986EE4">
        <w:rPr>
          <w:rFonts w:ascii="Times New Roman" w:hAnsi="Times New Roman"/>
          <w:sz w:val="24"/>
          <w:szCs w:val="24"/>
          <w:lang w:val="ru-RU"/>
        </w:rPr>
        <w:t xml:space="preserve"> по интердисциплинарна част «Пожарна безопасност»</w:t>
      </w:r>
      <w:r w:rsidRPr="00986EE4">
        <w:rPr>
          <w:rFonts w:ascii="Times New Roman" w:hAnsi="Times New Roman"/>
          <w:sz w:val="24"/>
          <w:szCs w:val="24"/>
          <w:lang w:val="ru-RU"/>
        </w:rPr>
        <w:t>, съгласно чл.230 от ЗУТ</w:t>
      </w:r>
      <w:r w:rsidR="0098022B" w:rsidRPr="0098022B">
        <w:rPr>
          <w:rFonts w:ascii="Times New Roman" w:hAnsi="Times New Roman"/>
          <w:color w:val="FF0000"/>
          <w:sz w:val="24"/>
          <w:szCs w:val="24"/>
          <w:lang w:val="ru-RU"/>
        </w:rPr>
        <w:t>.</w:t>
      </w:r>
    </w:p>
    <w:p w:rsidR="007036B2" w:rsidRPr="00986EE4" w:rsidRDefault="007036B2" w:rsidP="00986EE4">
      <w:pPr>
        <w:ind w:firstLine="720"/>
        <w:jc w:val="both"/>
        <w:rPr>
          <w:rFonts w:ascii="Times New Roman" w:hAnsi="Times New Roman"/>
          <w:b/>
          <w:sz w:val="24"/>
          <w:szCs w:val="24"/>
          <w:u w:val="single"/>
          <w:lang w:val="ru-RU"/>
        </w:rPr>
      </w:pPr>
      <w:r w:rsidRPr="00986EE4">
        <w:rPr>
          <w:rFonts w:ascii="Times New Roman" w:hAnsi="Times New Roman"/>
          <w:b/>
          <w:sz w:val="24"/>
          <w:szCs w:val="24"/>
          <w:u w:val="single"/>
          <w:lang w:val="ru-RU"/>
        </w:rPr>
        <w:t>За обособена позиция № 2:</w:t>
      </w:r>
    </w:p>
    <w:p w:rsidR="00C15B4E" w:rsidRPr="00986EE4" w:rsidRDefault="007036B2" w:rsidP="00986EE4">
      <w:pPr>
        <w:autoSpaceDE w:val="0"/>
        <w:autoSpaceDN w:val="0"/>
        <w:adjustRightInd w:val="0"/>
        <w:ind w:right="-44"/>
        <w:jc w:val="both"/>
        <w:rPr>
          <w:rFonts w:ascii="Times New Roman" w:hAnsi="Times New Roman"/>
          <w:sz w:val="24"/>
          <w:szCs w:val="24"/>
          <w:lang w:val="ru-RU"/>
        </w:rPr>
      </w:pPr>
      <w:r w:rsidRPr="00986EE4">
        <w:rPr>
          <w:rFonts w:ascii="Times New Roman" w:hAnsi="Times New Roman"/>
          <w:sz w:val="24"/>
          <w:szCs w:val="24"/>
          <w:lang w:val="ru-RU"/>
        </w:rPr>
        <w:tab/>
        <w:t xml:space="preserve">1. </w:t>
      </w:r>
      <w:r w:rsidR="00C15B4E" w:rsidRPr="00986EE4">
        <w:rPr>
          <w:rFonts w:ascii="Times New Roman" w:hAnsi="Times New Roman"/>
          <w:b/>
          <w:sz w:val="24"/>
          <w:szCs w:val="24"/>
          <w:lang w:val="ru-RU"/>
        </w:rPr>
        <w:t>Ръководител на екип</w:t>
      </w:r>
      <w:r w:rsidR="00C15B4E" w:rsidRPr="00986EE4">
        <w:rPr>
          <w:rFonts w:ascii="Times New Roman" w:hAnsi="Times New Roman"/>
          <w:sz w:val="24"/>
          <w:szCs w:val="24"/>
          <w:lang w:val="ru-RU"/>
        </w:rPr>
        <w:t xml:space="preserve"> – Инженер със специалност </w:t>
      </w:r>
      <w:r w:rsidR="00953E4D" w:rsidRPr="00986EE4">
        <w:rPr>
          <w:rFonts w:ascii="Times New Roman" w:hAnsi="Times New Roman"/>
          <w:sz w:val="24"/>
          <w:szCs w:val="24"/>
          <w:lang w:val="ru-RU"/>
        </w:rPr>
        <w:t xml:space="preserve">«Транспортно строителство», </w:t>
      </w:r>
      <w:r w:rsidR="00C15B4E" w:rsidRPr="00986EE4">
        <w:rPr>
          <w:rFonts w:ascii="Times New Roman" w:hAnsi="Times New Roman"/>
          <w:sz w:val="24"/>
          <w:szCs w:val="24"/>
          <w:lang w:val="ru-RU"/>
        </w:rPr>
        <w:t xml:space="preserve">«Пътно строителство», «Геодезия», </w:t>
      </w:r>
      <w:bookmarkStart w:id="5" w:name="_Hlk2439880"/>
      <w:r w:rsidR="00C15B4E" w:rsidRPr="00986EE4">
        <w:rPr>
          <w:rFonts w:ascii="Times New Roman" w:hAnsi="Times New Roman"/>
          <w:sz w:val="24"/>
          <w:szCs w:val="24"/>
          <w:lang w:val="ru-RU"/>
        </w:rPr>
        <w:t>«Строителни конструкции</w:t>
      </w:r>
      <w:bookmarkEnd w:id="5"/>
      <w:r w:rsidR="00C15B4E" w:rsidRPr="00986EE4">
        <w:rPr>
          <w:rFonts w:ascii="Times New Roman" w:hAnsi="Times New Roman"/>
          <w:sz w:val="24"/>
          <w:szCs w:val="24"/>
          <w:lang w:val="ru-RU"/>
        </w:rPr>
        <w:t>»</w:t>
      </w:r>
      <w:r w:rsidR="00CD5E3B" w:rsidRPr="00986EE4">
        <w:rPr>
          <w:rFonts w:ascii="Times New Roman" w:hAnsi="Times New Roman"/>
          <w:sz w:val="24"/>
          <w:szCs w:val="24"/>
          <w:lang w:val="ru-RU"/>
        </w:rPr>
        <w:t>,</w:t>
      </w:r>
      <w:r w:rsidR="00CD5E3B" w:rsidRPr="00986EE4">
        <w:rPr>
          <w:rFonts w:ascii="Times New Roman" w:hAnsi="Times New Roman"/>
          <w:sz w:val="24"/>
          <w:szCs w:val="24"/>
        </w:rPr>
        <w:t xml:space="preserve"> </w:t>
      </w:r>
      <w:r w:rsidR="00CD5E3B" w:rsidRPr="00986EE4">
        <w:rPr>
          <w:rFonts w:ascii="Times New Roman" w:hAnsi="Times New Roman"/>
          <w:sz w:val="24"/>
          <w:szCs w:val="24"/>
          <w:lang w:val="ru-RU"/>
        </w:rPr>
        <w:t xml:space="preserve">«Строителство на сгради и съоръжения», «Промишлено и гражданско строителство» </w:t>
      </w:r>
      <w:r w:rsidR="00C15B4E" w:rsidRPr="00986EE4">
        <w:rPr>
          <w:rFonts w:ascii="Times New Roman" w:hAnsi="Times New Roman"/>
          <w:sz w:val="24"/>
          <w:szCs w:val="24"/>
          <w:lang w:val="ru-RU"/>
        </w:rPr>
        <w:t xml:space="preserve"> или еквивалентна специалност, с минимум 5 годишен опит по придобитата специалност и опит в изпълнението на поне една услуга/дейност със сходен предмет: ръководител на екип за проектиране във фаза техническа и/или работна за изграждане и/или ремонт и/или обновяване и/или реконструкция на </w:t>
      </w:r>
      <w:r w:rsidR="00A979BE" w:rsidRPr="00986EE4">
        <w:rPr>
          <w:rFonts w:ascii="Times New Roman" w:hAnsi="Times New Roman"/>
          <w:sz w:val="24"/>
          <w:szCs w:val="24"/>
          <w:lang w:val="ru-RU"/>
        </w:rPr>
        <w:t xml:space="preserve">път/улица с категория,  съответна на </w:t>
      </w:r>
      <w:r w:rsidR="00C15B4E" w:rsidRPr="00986EE4">
        <w:rPr>
          <w:rFonts w:ascii="Times New Roman" w:hAnsi="Times New Roman"/>
          <w:sz w:val="24"/>
          <w:szCs w:val="24"/>
          <w:lang w:val="ru-RU"/>
        </w:rPr>
        <w:t>предмет</w:t>
      </w:r>
      <w:r w:rsidR="00A979BE" w:rsidRPr="00986EE4">
        <w:rPr>
          <w:rFonts w:ascii="Times New Roman" w:hAnsi="Times New Roman"/>
          <w:sz w:val="24"/>
          <w:szCs w:val="24"/>
          <w:lang w:val="ru-RU"/>
        </w:rPr>
        <w:t>а</w:t>
      </w:r>
      <w:r w:rsidR="00C15B4E" w:rsidRPr="00986EE4">
        <w:rPr>
          <w:rFonts w:ascii="Times New Roman" w:hAnsi="Times New Roman"/>
          <w:sz w:val="24"/>
          <w:szCs w:val="24"/>
          <w:lang w:val="ru-RU"/>
        </w:rPr>
        <w:t xml:space="preserve"> на поръчката </w:t>
      </w:r>
      <w:r w:rsidR="00A979BE" w:rsidRPr="00986EE4">
        <w:rPr>
          <w:rFonts w:ascii="Times New Roman" w:hAnsi="Times New Roman"/>
          <w:sz w:val="24"/>
          <w:szCs w:val="24"/>
          <w:lang w:val="ru-RU"/>
        </w:rPr>
        <w:t>–</w:t>
      </w:r>
      <w:r w:rsidR="00C15B4E" w:rsidRPr="00986EE4">
        <w:rPr>
          <w:rFonts w:ascii="Times New Roman" w:hAnsi="Times New Roman"/>
          <w:sz w:val="24"/>
          <w:szCs w:val="24"/>
          <w:lang w:val="ru-RU"/>
        </w:rPr>
        <w:t xml:space="preserve"> </w:t>
      </w:r>
      <w:r w:rsidR="00A979BE" w:rsidRPr="00986EE4">
        <w:rPr>
          <w:rFonts w:ascii="Times New Roman" w:hAnsi="Times New Roman"/>
          <w:sz w:val="24"/>
          <w:szCs w:val="24"/>
          <w:lang w:val="ru-RU"/>
        </w:rPr>
        <w:t xml:space="preserve">път/улица </w:t>
      </w:r>
      <w:r w:rsidR="00C15B4E" w:rsidRPr="00986EE4">
        <w:rPr>
          <w:rFonts w:ascii="Times New Roman" w:hAnsi="Times New Roman"/>
          <w:sz w:val="24"/>
          <w:szCs w:val="24"/>
          <w:lang w:val="ru-RU"/>
        </w:rPr>
        <w:t>III-та категория, съгласно чл. 137, ал. 1, т. 3, буква а) от Зак</w:t>
      </w:r>
      <w:r w:rsidR="00A979BE" w:rsidRPr="00986EE4">
        <w:rPr>
          <w:rFonts w:ascii="Times New Roman" w:hAnsi="Times New Roman"/>
          <w:sz w:val="24"/>
          <w:szCs w:val="24"/>
          <w:lang w:val="ru-RU"/>
        </w:rPr>
        <w:t>он за устройство на територията</w:t>
      </w:r>
      <w:r w:rsidR="00C15B4E" w:rsidRPr="00986EE4">
        <w:rPr>
          <w:rFonts w:ascii="Times New Roman" w:hAnsi="Times New Roman"/>
          <w:sz w:val="24"/>
          <w:szCs w:val="24"/>
          <w:lang w:val="ru-RU"/>
        </w:rPr>
        <w:t>.</w:t>
      </w:r>
    </w:p>
    <w:p w:rsidR="007036B2" w:rsidRPr="00986EE4" w:rsidRDefault="00C15B4E" w:rsidP="00986EE4">
      <w:pPr>
        <w:autoSpaceDE w:val="0"/>
        <w:autoSpaceDN w:val="0"/>
        <w:adjustRightInd w:val="0"/>
        <w:ind w:right="-44" w:firstLine="720"/>
        <w:jc w:val="both"/>
        <w:rPr>
          <w:rFonts w:ascii="Times New Roman" w:hAnsi="Times New Roman"/>
          <w:sz w:val="24"/>
          <w:szCs w:val="24"/>
          <w:lang w:val="ru-RU"/>
        </w:rPr>
      </w:pPr>
      <w:r w:rsidRPr="00986EE4">
        <w:rPr>
          <w:rFonts w:ascii="Times New Roman" w:hAnsi="Times New Roman"/>
          <w:b/>
          <w:sz w:val="24"/>
          <w:szCs w:val="24"/>
          <w:lang w:val="ru-RU"/>
        </w:rPr>
        <w:t xml:space="preserve">2. </w:t>
      </w:r>
      <w:r w:rsidR="007036B2" w:rsidRPr="00986EE4">
        <w:rPr>
          <w:rFonts w:ascii="Times New Roman" w:hAnsi="Times New Roman"/>
          <w:b/>
          <w:sz w:val="24"/>
          <w:szCs w:val="24"/>
          <w:lang w:val="ru-RU"/>
        </w:rPr>
        <w:t>Ключов експерт по част “Геодезия”</w:t>
      </w:r>
      <w:r w:rsidR="007036B2" w:rsidRPr="00986EE4">
        <w:rPr>
          <w:rFonts w:ascii="Times New Roman" w:hAnsi="Times New Roman"/>
          <w:sz w:val="24"/>
          <w:szCs w:val="24"/>
          <w:lang w:val="ru-RU"/>
        </w:rPr>
        <w:t xml:space="preserve"> - Инженер със специалност „Геодезия”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притежаващ пълна проектантска правоспособност, съгласно чл.230 от ЗУТ и минимум 5 годишен опит в тази област.</w:t>
      </w:r>
    </w:p>
    <w:p w:rsidR="007036B2" w:rsidRPr="00986EE4" w:rsidRDefault="007036B2" w:rsidP="00986EE4">
      <w:pPr>
        <w:autoSpaceDE w:val="0"/>
        <w:autoSpaceDN w:val="0"/>
        <w:adjustRightInd w:val="0"/>
        <w:ind w:right="-44"/>
        <w:jc w:val="both"/>
        <w:rPr>
          <w:rFonts w:ascii="Times New Roman" w:hAnsi="Times New Roman"/>
          <w:sz w:val="24"/>
          <w:szCs w:val="24"/>
          <w:lang w:val="ru-RU"/>
        </w:rPr>
      </w:pPr>
      <w:r w:rsidRPr="00986EE4">
        <w:rPr>
          <w:rFonts w:ascii="Times New Roman" w:hAnsi="Times New Roman"/>
          <w:b/>
          <w:sz w:val="24"/>
          <w:szCs w:val="24"/>
          <w:lang w:val="ru-RU"/>
        </w:rPr>
        <w:tab/>
      </w:r>
      <w:r w:rsidR="00C15B4E" w:rsidRPr="00986EE4">
        <w:rPr>
          <w:rFonts w:ascii="Times New Roman" w:hAnsi="Times New Roman"/>
          <w:b/>
          <w:sz w:val="24"/>
          <w:szCs w:val="24"/>
          <w:lang w:val="ru-RU"/>
        </w:rPr>
        <w:t>3</w:t>
      </w:r>
      <w:r w:rsidRPr="00986EE4">
        <w:rPr>
          <w:rFonts w:ascii="Times New Roman" w:hAnsi="Times New Roman"/>
          <w:b/>
          <w:sz w:val="24"/>
          <w:szCs w:val="24"/>
          <w:lang w:val="ru-RU"/>
        </w:rPr>
        <w:t>.</w:t>
      </w:r>
      <w:r w:rsidR="008B32B5" w:rsidRPr="00986EE4">
        <w:rPr>
          <w:rFonts w:ascii="Times New Roman" w:hAnsi="Times New Roman"/>
          <w:b/>
          <w:sz w:val="24"/>
          <w:szCs w:val="24"/>
          <w:lang w:val="ru-RU"/>
        </w:rPr>
        <w:t xml:space="preserve"> Ключов експерт по</w:t>
      </w:r>
      <w:r w:rsidRPr="00986EE4">
        <w:rPr>
          <w:rFonts w:ascii="Times New Roman" w:hAnsi="Times New Roman"/>
          <w:b/>
          <w:sz w:val="24"/>
          <w:szCs w:val="24"/>
          <w:lang w:val="ru-RU"/>
        </w:rPr>
        <w:t xml:space="preserve"> Част „Конструктивна“</w:t>
      </w:r>
      <w:r w:rsidR="008B32B5" w:rsidRPr="00986EE4">
        <w:rPr>
          <w:rFonts w:ascii="Times New Roman" w:hAnsi="Times New Roman"/>
          <w:b/>
          <w:sz w:val="24"/>
          <w:szCs w:val="24"/>
          <w:lang w:val="ru-RU"/>
        </w:rPr>
        <w:t xml:space="preserve"> - </w:t>
      </w:r>
      <w:r w:rsidR="001537AF" w:rsidRPr="00986EE4">
        <w:rPr>
          <w:rFonts w:ascii="Times New Roman" w:hAnsi="Times New Roman"/>
          <w:sz w:val="24"/>
          <w:szCs w:val="24"/>
          <w:lang w:val="ru-RU"/>
        </w:rPr>
        <w:t>Инженер със специалност „Строителни конструкции ”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притежаващ пълна проектантска правоспособност, съгласно чл.230 от ЗУТ и минимум 5 годишен опит в тази област.</w:t>
      </w:r>
    </w:p>
    <w:p w:rsidR="007036B2" w:rsidRPr="00986EE4" w:rsidRDefault="00C15B4E" w:rsidP="00986EE4">
      <w:pPr>
        <w:autoSpaceDE w:val="0"/>
        <w:autoSpaceDN w:val="0"/>
        <w:adjustRightInd w:val="0"/>
        <w:ind w:right="-44" w:firstLine="720"/>
        <w:jc w:val="both"/>
        <w:rPr>
          <w:rFonts w:ascii="Times New Roman" w:hAnsi="Times New Roman"/>
          <w:b/>
          <w:color w:val="FF0000"/>
          <w:sz w:val="24"/>
          <w:szCs w:val="24"/>
          <w:lang w:val="ru-RU"/>
        </w:rPr>
      </w:pPr>
      <w:r w:rsidRPr="00986EE4">
        <w:rPr>
          <w:rFonts w:ascii="Times New Roman" w:hAnsi="Times New Roman"/>
          <w:b/>
          <w:sz w:val="24"/>
          <w:szCs w:val="24"/>
          <w:lang w:val="ru-RU"/>
        </w:rPr>
        <w:t>4</w:t>
      </w:r>
      <w:r w:rsidR="008B32B5" w:rsidRPr="00986EE4">
        <w:rPr>
          <w:rFonts w:ascii="Times New Roman" w:hAnsi="Times New Roman"/>
          <w:b/>
          <w:sz w:val="24"/>
          <w:szCs w:val="24"/>
          <w:lang w:val="ru-RU"/>
        </w:rPr>
        <w:t xml:space="preserve">. </w:t>
      </w:r>
      <w:r w:rsidR="007036B2" w:rsidRPr="00986EE4">
        <w:rPr>
          <w:rFonts w:ascii="Times New Roman" w:hAnsi="Times New Roman"/>
          <w:b/>
          <w:sz w:val="24"/>
          <w:szCs w:val="24"/>
          <w:lang w:val="ru-RU"/>
        </w:rPr>
        <w:t>Ключов експерт по част “Пътна”:</w:t>
      </w:r>
      <w:r w:rsidR="007036B2" w:rsidRPr="00986EE4">
        <w:rPr>
          <w:rFonts w:ascii="Times New Roman" w:hAnsi="Times New Roman"/>
          <w:sz w:val="24"/>
          <w:szCs w:val="24"/>
        </w:rPr>
        <w:t xml:space="preserve"> </w:t>
      </w:r>
      <w:r w:rsidR="007036B2" w:rsidRPr="00986EE4">
        <w:rPr>
          <w:rFonts w:ascii="Times New Roman" w:hAnsi="Times New Roman"/>
          <w:sz w:val="24"/>
          <w:szCs w:val="24"/>
          <w:lang w:val="ru-RU"/>
        </w:rPr>
        <w:t xml:space="preserve">Инженер със специалност „Пътно строителство” или еквивалент (или аналогична специалност, в случаите, когато образователно-квалификационната степен е придобита в държава, в която няма </w:t>
      </w:r>
      <w:r w:rsidR="007036B2" w:rsidRPr="00986EE4">
        <w:rPr>
          <w:rFonts w:ascii="Times New Roman" w:hAnsi="Times New Roman"/>
          <w:sz w:val="24"/>
          <w:szCs w:val="24"/>
          <w:lang w:val="ru-RU"/>
        </w:rPr>
        <w:lastRenderedPageBreak/>
        <w:t>съответната специалност), притежаващ пълна</w:t>
      </w:r>
      <w:r w:rsidR="001537AF" w:rsidRPr="00986EE4">
        <w:rPr>
          <w:rFonts w:ascii="Times New Roman" w:hAnsi="Times New Roman"/>
          <w:sz w:val="24"/>
          <w:szCs w:val="24"/>
        </w:rPr>
        <w:t xml:space="preserve"> </w:t>
      </w:r>
      <w:r w:rsidR="001537AF" w:rsidRPr="00986EE4">
        <w:rPr>
          <w:rFonts w:ascii="Times New Roman" w:hAnsi="Times New Roman"/>
          <w:sz w:val="24"/>
          <w:szCs w:val="24"/>
          <w:lang w:val="ru-RU"/>
        </w:rPr>
        <w:t>проектантска правоспособност, съгласно чл.230 от ЗУТ и минимум 5 годишен опит в тази област.</w:t>
      </w:r>
    </w:p>
    <w:p w:rsidR="007036B2" w:rsidRPr="00986EE4" w:rsidRDefault="007036B2" w:rsidP="00986EE4">
      <w:pPr>
        <w:autoSpaceDE w:val="0"/>
        <w:autoSpaceDN w:val="0"/>
        <w:adjustRightInd w:val="0"/>
        <w:ind w:right="-44"/>
        <w:jc w:val="both"/>
        <w:rPr>
          <w:rFonts w:ascii="Times New Roman" w:hAnsi="Times New Roman"/>
          <w:color w:val="FF0000"/>
          <w:sz w:val="24"/>
          <w:szCs w:val="24"/>
          <w:lang w:val="ru-RU"/>
        </w:rPr>
      </w:pPr>
      <w:r w:rsidRPr="00986EE4">
        <w:rPr>
          <w:rFonts w:ascii="Times New Roman" w:hAnsi="Times New Roman"/>
          <w:sz w:val="24"/>
          <w:szCs w:val="24"/>
          <w:lang w:val="ru-RU"/>
        </w:rPr>
        <w:tab/>
      </w:r>
      <w:r w:rsidR="00C15B4E" w:rsidRPr="00986EE4">
        <w:rPr>
          <w:rFonts w:ascii="Times New Roman" w:hAnsi="Times New Roman"/>
          <w:b/>
          <w:sz w:val="24"/>
          <w:szCs w:val="24"/>
          <w:lang w:val="ru-RU"/>
        </w:rPr>
        <w:t>5</w:t>
      </w:r>
      <w:r w:rsidRPr="00986EE4">
        <w:rPr>
          <w:rFonts w:ascii="Times New Roman" w:hAnsi="Times New Roman"/>
          <w:b/>
          <w:sz w:val="24"/>
          <w:szCs w:val="24"/>
          <w:lang w:val="ru-RU"/>
        </w:rPr>
        <w:t>.</w:t>
      </w:r>
      <w:r w:rsidRPr="00986EE4">
        <w:rPr>
          <w:rFonts w:ascii="Times New Roman" w:hAnsi="Times New Roman"/>
          <w:sz w:val="24"/>
          <w:szCs w:val="24"/>
          <w:lang w:val="ru-RU"/>
        </w:rPr>
        <w:t xml:space="preserve"> </w:t>
      </w:r>
      <w:r w:rsidRPr="00986EE4">
        <w:rPr>
          <w:rFonts w:ascii="Times New Roman" w:hAnsi="Times New Roman"/>
          <w:b/>
          <w:sz w:val="24"/>
          <w:szCs w:val="24"/>
          <w:lang w:val="ru-RU"/>
        </w:rPr>
        <w:t>Ключов експерт по част „Пожарна безопасност“</w:t>
      </w:r>
      <w:r w:rsidRPr="00986EE4">
        <w:rPr>
          <w:rFonts w:ascii="Times New Roman" w:hAnsi="Times New Roman"/>
          <w:sz w:val="24"/>
          <w:szCs w:val="24"/>
          <w:lang w:val="ru-RU"/>
        </w:rPr>
        <w:t xml:space="preserve"> – строителен инженер, притежаващ пълна проектантска правоспособност по интердисциплинарна част «Пожарна безопасност», съгласно чл.230 от ЗУТ</w:t>
      </w:r>
      <w:r w:rsidR="0098022B" w:rsidRPr="0098022B">
        <w:rPr>
          <w:rFonts w:ascii="Times New Roman" w:hAnsi="Times New Roman"/>
          <w:color w:val="FF0000"/>
          <w:sz w:val="24"/>
          <w:szCs w:val="24"/>
          <w:lang w:val="ru-RU"/>
        </w:rPr>
        <w:t>.</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b/>
          <w:sz w:val="24"/>
          <w:szCs w:val="24"/>
          <w:lang w:val="ru-RU"/>
        </w:rPr>
        <w:t>Доказва се със:</w:t>
      </w:r>
      <w:r w:rsidRPr="00986EE4">
        <w:rPr>
          <w:rFonts w:ascii="Times New Roman" w:hAnsi="Times New Roman"/>
          <w:sz w:val="24"/>
          <w:szCs w:val="24"/>
          <w:lang w:val="ru-RU"/>
        </w:rPr>
        <w:t xml:space="preserve"> Участникът декларира съответствие с поставеното изискване чрез представяне на Единния европейски документ за обществени поръчки (ЕЕДОП), като представи Списък на </w:t>
      </w:r>
      <w:r w:rsidR="00A979BE" w:rsidRPr="00986EE4">
        <w:rPr>
          <w:rFonts w:ascii="Times New Roman" w:hAnsi="Times New Roman"/>
          <w:sz w:val="24"/>
          <w:szCs w:val="24"/>
          <w:lang w:val="ru-RU"/>
        </w:rPr>
        <w:t>персонала, който ще изпълнява поръчката и на членовете на ръководния състав, които ще отговарят за изпълнението, както и документи, които доказват професионалната компетентност на лицата</w:t>
      </w:r>
      <w:r w:rsidRPr="00986EE4">
        <w:rPr>
          <w:rFonts w:ascii="Times New Roman" w:hAnsi="Times New Roman"/>
          <w:sz w:val="24"/>
          <w:szCs w:val="24"/>
          <w:lang w:val="ru-RU"/>
        </w:rPr>
        <w:t>, в това число:</w:t>
      </w:r>
    </w:p>
    <w:p w:rsidR="00A4464F" w:rsidRPr="00986EE4" w:rsidRDefault="00A4464F" w:rsidP="00986EE4">
      <w:pPr>
        <w:numPr>
          <w:ilvl w:val="0"/>
          <w:numId w:val="19"/>
        </w:numPr>
        <w:spacing w:after="0"/>
        <w:jc w:val="both"/>
        <w:rPr>
          <w:rFonts w:ascii="Times New Roman" w:hAnsi="Times New Roman"/>
          <w:i/>
          <w:sz w:val="24"/>
          <w:szCs w:val="24"/>
          <w:lang w:val="ru-RU"/>
        </w:rPr>
      </w:pPr>
      <w:r w:rsidRPr="00986EE4">
        <w:rPr>
          <w:rFonts w:ascii="Times New Roman" w:hAnsi="Times New Roman"/>
          <w:i/>
          <w:sz w:val="24"/>
          <w:szCs w:val="24"/>
          <w:lang w:val="ru-RU"/>
        </w:rPr>
        <w:t>Експерт/специалист (трите имена и позиция/длъжност, която ще заема лицето при изпълнение на обществената поръчка);</w:t>
      </w:r>
    </w:p>
    <w:p w:rsidR="00A4464F" w:rsidRPr="00986EE4" w:rsidRDefault="00A4464F" w:rsidP="00986EE4">
      <w:pPr>
        <w:numPr>
          <w:ilvl w:val="0"/>
          <w:numId w:val="19"/>
        </w:numPr>
        <w:spacing w:after="0"/>
        <w:jc w:val="both"/>
        <w:rPr>
          <w:rFonts w:ascii="Times New Roman" w:hAnsi="Times New Roman"/>
          <w:i/>
          <w:sz w:val="24"/>
          <w:szCs w:val="24"/>
          <w:lang w:val="ru-RU"/>
        </w:rPr>
      </w:pPr>
      <w:r w:rsidRPr="00986EE4">
        <w:rPr>
          <w:rFonts w:ascii="Times New Roman" w:hAnsi="Times New Roman"/>
          <w:i/>
          <w:sz w:val="24"/>
          <w:szCs w:val="24"/>
          <w:lang w:val="ru-RU"/>
        </w:rPr>
        <w:t>Образование (степен, специалност, година на дипломиране, номер на диплома, учебно заведение);</w:t>
      </w:r>
    </w:p>
    <w:p w:rsidR="00A4464F" w:rsidRPr="00986EE4" w:rsidRDefault="00A4464F" w:rsidP="00986EE4">
      <w:pPr>
        <w:numPr>
          <w:ilvl w:val="0"/>
          <w:numId w:val="19"/>
        </w:numPr>
        <w:spacing w:after="0"/>
        <w:jc w:val="both"/>
        <w:rPr>
          <w:rFonts w:ascii="Times New Roman" w:hAnsi="Times New Roman"/>
          <w:i/>
          <w:sz w:val="24"/>
          <w:szCs w:val="24"/>
          <w:lang w:val="ru-RU"/>
        </w:rPr>
      </w:pPr>
      <w:r w:rsidRPr="00986EE4">
        <w:rPr>
          <w:rFonts w:ascii="Times New Roman" w:hAnsi="Times New Roman"/>
          <w:i/>
          <w:sz w:val="24"/>
          <w:szCs w:val="24"/>
          <w:lang w:val="ru-RU"/>
        </w:rPr>
        <w:t>Професионална квалификация (направление, година на придобиване, номер на издадения документ, издател);</w:t>
      </w:r>
    </w:p>
    <w:p w:rsidR="00A4464F" w:rsidRPr="00986EE4" w:rsidRDefault="00A4464F" w:rsidP="00986EE4">
      <w:pPr>
        <w:numPr>
          <w:ilvl w:val="0"/>
          <w:numId w:val="19"/>
        </w:numPr>
        <w:spacing w:after="0"/>
        <w:jc w:val="both"/>
        <w:rPr>
          <w:rFonts w:ascii="Times New Roman" w:hAnsi="Times New Roman"/>
          <w:i/>
          <w:sz w:val="24"/>
          <w:szCs w:val="24"/>
          <w:lang w:val="ru-RU"/>
        </w:rPr>
      </w:pPr>
      <w:r w:rsidRPr="00986EE4">
        <w:rPr>
          <w:rFonts w:ascii="Times New Roman" w:hAnsi="Times New Roman"/>
          <w:i/>
          <w:sz w:val="24"/>
          <w:szCs w:val="24"/>
          <w:lang w:val="ru-RU"/>
        </w:rPr>
        <w:t>Професионален опит (месторабота, период).</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Информацията</w:t>
      </w:r>
      <w:r w:rsidR="00A979BE" w:rsidRPr="00986EE4">
        <w:rPr>
          <w:rFonts w:ascii="Times New Roman" w:hAnsi="Times New Roman"/>
          <w:sz w:val="24"/>
          <w:szCs w:val="24"/>
          <w:lang w:val="ru-RU"/>
        </w:rPr>
        <w:t xml:space="preserve"> се посочва в Част ІV. „Критерии</w:t>
      </w:r>
      <w:r w:rsidRPr="00986EE4">
        <w:rPr>
          <w:rFonts w:ascii="Times New Roman" w:hAnsi="Times New Roman"/>
          <w:sz w:val="24"/>
          <w:szCs w:val="24"/>
          <w:lang w:val="ru-RU"/>
        </w:rPr>
        <w:t xml:space="preserve"> за подбор”, буква „В”, „Технически и професионални способности”, т. 6) от ЕЕДОП</w:t>
      </w:r>
      <w:r w:rsidR="00A979BE" w:rsidRPr="00986EE4">
        <w:rPr>
          <w:rFonts w:ascii="Times New Roman" w:hAnsi="Times New Roman"/>
          <w:sz w:val="24"/>
          <w:szCs w:val="24"/>
          <w:lang w:val="ru-RU"/>
        </w:rPr>
        <w:t>.</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Избраният изпълнител представя </w:t>
      </w:r>
      <w:r w:rsidR="00A979BE" w:rsidRPr="00986EE4">
        <w:rPr>
          <w:rFonts w:ascii="Times New Roman" w:hAnsi="Times New Roman"/>
          <w:sz w:val="24"/>
          <w:szCs w:val="24"/>
          <w:lang w:val="ru-RU"/>
        </w:rPr>
        <w:t>Списък на персонала, който ще изпълнява поръчката и на членовете на ръководния състав, които ще отговарят за изпълнението, както и документи, които доказват професионалната компетентност на лицата</w:t>
      </w:r>
      <w:r w:rsidR="004C717E" w:rsidRPr="00986EE4">
        <w:rPr>
          <w:rFonts w:ascii="Times New Roman" w:hAnsi="Times New Roman"/>
          <w:sz w:val="24"/>
          <w:szCs w:val="24"/>
          <w:lang w:val="ru-RU"/>
        </w:rPr>
        <w:t>.</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Чуждестранните участници представят еквивалентни на посочените документи съобразно законодателството си.</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4464F" w:rsidRPr="00986EE4" w:rsidRDefault="00A4464F"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Ако участник в процедурата е обединение, което не е юридическо лице, „Списъкът” се попълва само от онези членове в обединението, чрез които обединението доказва, че отговаря на поставения критерий за подбор.   </w:t>
      </w:r>
    </w:p>
    <w:p w:rsidR="00237033" w:rsidRPr="00986EE4" w:rsidRDefault="0061151B"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ВАЖНО: П</w:t>
      </w:r>
      <w:r w:rsidR="00237033" w:rsidRPr="00986EE4">
        <w:rPr>
          <w:rFonts w:ascii="Times New Roman" w:hAnsi="Times New Roman"/>
          <w:sz w:val="24"/>
          <w:szCs w:val="24"/>
          <w:lang w:val="ru-RU"/>
        </w:rPr>
        <w:t xml:space="preserve">осочените изисквания и експерти са дефинирани като критерий за подбор от Възложителя на етап кандидатстване. При изпълнение на поръчката, избраният изпълнител следва да осигури/да разполага с експертен състав и </w:t>
      </w:r>
      <w:r w:rsidR="00237033" w:rsidRPr="00986EE4">
        <w:rPr>
          <w:rFonts w:ascii="Times New Roman" w:hAnsi="Times New Roman"/>
          <w:sz w:val="24"/>
          <w:szCs w:val="24"/>
          <w:lang w:val="ru-RU"/>
        </w:rPr>
        <w:lastRenderedPageBreak/>
        <w:t xml:space="preserve">компетентни лица, които да изготвят всички необходими проектни части, съгласно посоченото в техическото задание за всяка от обособените позиции. </w:t>
      </w:r>
    </w:p>
    <w:p w:rsidR="00237033" w:rsidRPr="00986EE4" w:rsidRDefault="00237033"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Когато участник подава оферта за участие и по двете обособени позиции, </w:t>
      </w:r>
      <w:r w:rsidR="0061151B" w:rsidRPr="00986EE4">
        <w:rPr>
          <w:rFonts w:ascii="Times New Roman" w:hAnsi="Times New Roman"/>
          <w:sz w:val="24"/>
          <w:szCs w:val="24"/>
          <w:lang w:val="ru-RU"/>
        </w:rPr>
        <w:t xml:space="preserve">може да посочи едни и същи ескперти за двете обособени позиции, ако експертът отговаря на изискванията на Възложителя. </w:t>
      </w:r>
      <w:r w:rsidRPr="00986EE4">
        <w:rPr>
          <w:rFonts w:ascii="Times New Roman" w:hAnsi="Times New Roman"/>
          <w:sz w:val="24"/>
          <w:szCs w:val="24"/>
          <w:lang w:val="ru-RU"/>
        </w:rPr>
        <w:t>Допуска се един ескперт да изпълнява няк</w:t>
      </w:r>
      <w:r w:rsidR="0061151B" w:rsidRPr="00986EE4">
        <w:rPr>
          <w:rFonts w:ascii="Times New Roman" w:hAnsi="Times New Roman"/>
          <w:sz w:val="24"/>
          <w:szCs w:val="24"/>
          <w:lang w:val="ru-RU"/>
        </w:rPr>
        <w:t>олко длъжности в рамките на съответния екип</w:t>
      </w:r>
      <w:r w:rsidRPr="00986EE4">
        <w:rPr>
          <w:rFonts w:ascii="Times New Roman" w:hAnsi="Times New Roman"/>
          <w:sz w:val="24"/>
          <w:szCs w:val="24"/>
          <w:lang w:val="ru-RU"/>
        </w:rPr>
        <w:t>, ако има компетентност за това и покрива поставените критерии за подбор.</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u w:val="single"/>
          <w:lang w:val="ru-RU"/>
        </w:rPr>
        <w:t xml:space="preserve">3.3. </w:t>
      </w:r>
      <w:r w:rsidR="00E06AA4" w:rsidRPr="00986EE4">
        <w:rPr>
          <w:rFonts w:ascii="Times New Roman" w:hAnsi="Times New Roman"/>
          <w:bCs/>
          <w:sz w:val="24"/>
          <w:szCs w:val="24"/>
          <w:u w:val="single"/>
          <w:lang w:val="ru-RU"/>
        </w:rPr>
        <w:t xml:space="preserve">Участникът да има внедрена </w:t>
      </w:r>
      <w:r w:rsidR="00E06AA4" w:rsidRPr="00986EE4">
        <w:rPr>
          <w:rFonts w:ascii="Times New Roman" w:hAnsi="Times New Roman"/>
          <w:b/>
          <w:bCs/>
          <w:sz w:val="24"/>
          <w:szCs w:val="24"/>
          <w:u w:val="single"/>
          <w:lang w:val="ru-RU"/>
        </w:rPr>
        <w:t>система за управление на качеството съгласно стандарта</w:t>
      </w:r>
      <w:r w:rsidR="00270166" w:rsidRPr="00986EE4">
        <w:rPr>
          <w:rStyle w:val="apple-converted-space"/>
          <w:rFonts w:ascii="Times New Roman" w:hAnsi="Times New Roman"/>
          <w:b/>
          <w:bCs/>
          <w:sz w:val="24"/>
          <w:szCs w:val="24"/>
          <w:u w:val="single"/>
          <w:lang w:val="bg-BG"/>
        </w:rPr>
        <w:t xml:space="preserve"> </w:t>
      </w:r>
      <w:r w:rsidR="00E06AA4" w:rsidRPr="00986EE4">
        <w:rPr>
          <w:rFonts w:ascii="Times New Roman" w:hAnsi="Times New Roman"/>
          <w:b/>
          <w:bCs/>
          <w:sz w:val="24"/>
          <w:szCs w:val="24"/>
          <w:u w:val="single"/>
          <w:lang w:val="en-AU"/>
        </w:rPr>
        <w:t>ISO</w:t>
      </w:r>
      <w:r w:rsidR="00E06AA4" w:rsidRPr="00986EE4">
        <w:rPr>
          <w:rStyle w:val="apple-converted-space"/>
          <w:rFonts w:ascii="Times New Roman" w:hAnsi="Times New Roman"/>
          <w:b/>
          <w:bCs/>
          <w:sz w:val="24"/>
          <w:szCs w:val="24"/>
          <w:u w:val="single"/>
        </w:rPr>
        <w:t> </w:t>
      </w:r>
      <w:r w:rsidR="00E06AA4" w:rsidRPr="00986EE4">
        <w:rPr>
          <w:rFonts w:ascii="Times New Roman" w:hAnsi="Times New Roman"/>
          <w:b/>
          <w:bCs/>
          <w:sz w:val="24"/>
          <w:szCs w:val="24"/>
          <w:u w:val="single"/>
          <w:lang w:val="ru-RU"/>
        </w:rPr>
        <w:t>9001:2008 или еквивалентен с обхват в областта на</w:t>
      </w:r>
      <w:r w:rsidR="00270166" w:rsidRPr="00986EE4">
        <w:rPr>
          <w:rFonts w:ascii="Times New Roman" w:hAnsi="Times New Roman"/>
          <w:b/>
          <w:bCs/>
          <w:sz w:val="24"/>
          <w:szCs w:val="24"/>
          <w:u w:val="single"/>
          <w:lang w:val="ru-RU"/>
        </w:rPr>
        <w:t xml:space="preserve"> </w:t>
      </w:r>
      <w:r w:rsidR="00E06AA4" w:rsidRPr="00986EE4">
        <w:rPr>
          <w:rFonts w:ascii="Times New Roman" w:hAnsi="Times New Roman"/>
          <w:b/>
          <w:bCs/>
          <w:sz w:val="24"/>
          <w:szCs w:val="24"/>
          <w:u w:val="single"/>
          <w:lang w:val="ru-RU"/>
        </w:rPr>
        <w:t>проектирането</w:t>
      </w:r>
      <w:r w:rsidRPr="00986EE4">
        <w:rPr>
          <w:rFonts w:ascii="Times New Roman" w:hAnsi="Times New Roman"/>
          <w:b/>
          <w:sz w:val="24"/>
          <w:szCs w:val="24"/>
          <w:u w:val="single"/>
          <w:lang w:val="ru-RU"/>
        </w:rPr>
        <w:t xml:space="preserve"> или еквивалентно</w:t>
      </w:r>
      <w:r w:rsidR="00E31C0B" w:rsidRPr="00986EE4">
        <w:rPr>
          <w:rFonts w:ascii="Times New Roman" w:hAnsi="Times New Roman"/>
          <w:b/>
          <w:sz w:val="24"/>
          <w:szCs w:val="24"/>
          <w:u w:val="single"/>
          <w:lang w:val="ru-RU"/>
        </w:rPr>
        <w:t xml:space="preserve"> - отнася се и за двете обособени позиции</w:t>
      </w:r>
      <w:r w:rsidRPr="00986EE4">
        <w:rPr>
          <w:rFonts w:ascii="Times New Roman" w:hAnsi="Times New Roman"/>
          <w:sz w:val="24"/>
          <w:szCs w:val="24"/>
          <w:lang w:val="ru-RU"/>
        </w:rPr>
        <w:t xml:space="preserve">. Съответният сертификат за качество трябва да е издаден от независими лица, които са акредитирани по съответната серия европейски стандарти от ИА „Българска служба за акредитация" или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A4464F" w:rsidRPr="00986EE4" w:rsidRDefault="00A4464F" w:rsidP="00986EE4">
      <w:pPr>
        <w:spacing w:after="0"/>
        <w:ind w:firstLine="720"/>
        <w:jc w:val="both"/>
        <w:rPr>
          <w:rFonts w:ascii="Times New Roman" w:hAnsi="Times New Roman"/>
          <w:sz w:val="24"/>
          <w:szCs w:val="24"/>
          <w:lang w:val="ru-RU"/>
        </w:rPr>
      </w:pPr>
      <w:r w:rsidRPr="00986EE4">
        <w:rPr>
          <w:rFonts w:ascii="Times New Roman" w:hAnsi="Times New Roman"/>
          <w:b/>
          <w:sz w:val="24"/>
          <w:szCs w:val="24"/>
          <w:lang w:val="ru-RU"/>
        </w:rPr>
        <w:t>Доказва се със:</w:t>
      </w:r>
      <w:r w:rsidRPr="00986EE4">
        <w:rPr>
          <w:rFonts w:ascii="Times New Roman" w:hAnsi="Times New Roman"/>
          <w:sz w:val="24"/>
          <w:szCs w:val="24"/>
          <w:lang w:val="ru-RU"/>
        </w:rPr>
        <w:t xml:space="preserve"> Посочване на информацията в</w:t>
      </w:r>
      <w:r w:rsidR="007C7F39" w:rsidRPr="00986EE4">
        <w:rPr>
          <w:rFonts w:ascii="Times New Roman" w:hAnsi="Times New Roman"/>
          <w:sz w:val="24"/>
          <w:szCs w:val="24"/>
          <w:lang w:val="ru-RU"/>
        </w:rPr>
        <w:t xml:space="preserve"> Част ІV. „Критерии</w:t>
      </w:r>
      <w:r w:rsidRPr="00986EE4">
        <w:rPr>
          <w:rFonts w:ascii="Times New Roman" w:hAnsi="Times New Roman"/>
          <w:sz w:val="24"/>
          <w:szCs w:val="24"/>
          <w:lang w:val="ru-RU"/>
        </w:rPr>
        <w:t xml:space="preserve"> за подбор”, буква „Г”, „Стандарти за осигуряване на качеството и стандарти за екологично управление” от ЕЕДОП. </w:t>
      </w:r>
    </w:p>
    <w:p w:rsidR="00A4464F" w:rsidRPr="00986EE4" w:rsidRDefault="00A4464F"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Когато участник в процедурата е обединение, което не е юридическо лице, горепосочения</w:t>
      </w:r>
      <w:r w:rsidR="007C7F39" w:rsidRPr="00986EE4">
        <w:rPr>
          <w:rFonts w:ascii="Times New Roman" w:hAnsi="Times New Roman"/>
          <w:sz w:val="24"/>
          <w:szCs w:val="24"/>
          <w:lang w:val="ru-RU"/>
        </w:rPr>
        <w:t>т</w:t>
      </w:r>
      <w:r w:rsidRPr="00986EE4">
        <w:rPr>
          <w:rFonts w:ascii="Times New Roman" w:hAnsi="Times New Roman"/>
          <w:sz w:val="24"/>
          <w:szCs w:val="24"/>
          <w:lang w:val="ru-RU"/>
        </w:rPr>
        <w:t xml:space="preserve"> валиден сертификат или еквивалентен, </w:t>
      </w:r>
      <w:r w:rsidR="007C7F39" w:rsidRPr="00986EE4">
        <w:rPr>
          <w:rFonts w:ascii="Times New Roman" w:hAnsi="Times New Roman"/>
          <w:sz w:val="24"/>
          <w:szCs w:val="24"/>
          <w:lang w:val="ru-RU"/>
        </w:rPr>
        <w:t xml:space="preserve">се представя от </w:t>
      </w:r>
      <w:r w:rsidRPr="00986EE4">
        <w:rPr>
          <w:rFonts w:ascii="Times New Roman" w:hAnsi="Times New Roman"/>
          <w:sz w:val="24"/>
          <w:szCs w:val="24"/>
          <w:lang w:val="ru-RU"/>
        </w:rPr>
        <w:t>онези участници в обединението, които ще изпълняват дейности</w:t>
      </w:r>
      <w:r w:rsidR="005E54A3" w:rsidRPr="00986EE4">
        <w:rPr>
          <w:rFonts w:ascii="Times New Roman" w:hAnsi="Times New Roman"/>
          <w:sz w:val="24"/>
          <w:szCs w:val="24"/>
          <w:lang w:val="ru-RU"/>
        </w:rPr>
        <w:t>те</w:t>
      </w:r>
      <w:r w:rsidRPr="00986EE4">
        <w:rPr>
          <w:rFonts w:ascii="Times New Roman" w:hAnsi="Times New Roman"/>
          <w:sz w:val="24"/>
          <w:szCs w:val="24"/>
          <w:lang w:val="ru-RU"/>
        </w:rPr>
        <w:t xml:space="preserve"> по </w:t>
      </w:r>
      <w:r w:rsidR="005E54A3" w:rsidRPr="00986EE4">
        <w:rPr>
          <w:rFonts w:ascii="Times New Roman" w:hAnsi="Times New Roman"/>
          <w:sz w:val="24"/>
          <w:szCs w:val="24"/>
          <w:lang w:val="ru-RU"/>
        </w:rPr>
        <w:t xml:space="preserve">проектиране като част от </w:t>
      </w:r>
      <w:r w:rsidRPr="00986EE4">
        <w:rPr>
          <w:rFonts w:ascii="Times New Roman" w:hAnsi="Times New Roman"/>
          <w:sz w:val="24"/>
          <w:szCs w:val="24"/>
          <w:lang w:val="ru-RU"/>
        </w:rPr>
        <w:t>предмет</w:t>
      </w:r>
      <w:r w:rsidR="005E54A3" w:rsidRPr="00986EE4">
        <w:rPr>
          <w:rFonts w:ascii="Times New Roman" w:hAnsi="Times New Roman"/>
          <w:sz w:val="24"/>
          <w:szCs w:val="24"/>
          <w:lang w:val="ru-RU"/>
        </w:rPr>
        <w:t>а</w:t>
      </w:r>
      <w:r w:rsidRPr="00986EE4">
        <w:rPr>
          <w:rFonts w:ascii="Times New Roman" w:hAnsi="Times New Roman"/>
          <w:sz w:val="24"/>
          <w:szCs w:val="24"/>
          <w:lang w:val="ru-RU"/>
        </w:rPr>
        <w:t xml:space="preserve"> на поръчката и съобразно разпределението на дейностите по договора за обединение. Т.е. само онези членове на обединението/консорциума (неюридическо лице), които при евентуално спечелване на поръчката, ще изпълняват реално дейностите по </w:t>
      </w:r>
      <w:r w:rsidR="00953E4D" w:rsidRPr="00986EE4">
        <w:rPr>
          <w:rFonts w:ascii="Times New Roman" w:hAnsi="Times New Roman"/>
          <w:sz w:val="24"/>
          <w:szCs w:val="24"/>
          <w:lang w:val="ru-RU"/>
        </w:rPr>
        <w:t>проектиране</w:t>
      </w:r>
      <w:r w:rsidRPr="00986EE4">
        <w:rPr>
          <w:rFonts w:ascii="Times New Roman" w:hAnsi="Times New Roman"/>
          <w:sz w:val="24"/>
          <w:szCs w:val="24"/>
          <w:lang w:val="ru-RU"/>
        </w:rPr>
        <w:t>, представят валиден сертификат или еквивалентен.</w:t>
      </w:r>
    </w:p>
    <w:p w:rsidR="00A4464F" w:rsidRPr="00986EE4" w:rsidRDefault="00A4464F"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Избраният изпълнител представя копие на валиден Сертификат за въведена система на управление на качеството съгласно стандарт EN ISO 9001:2008 или еквивалентен с обхват в областта на </w:t>
      </w:r>
      <w:r w:rsidR="005E54A3" w:rsidRPr="00986EE4">
        <w:rPr>
          <w:rFonts w:ascii="Times New Roman" w:hAnsi="Times New Roman"/>
          <w:sz w:val="24"/>
          <w:szCs w:val="24"/>
          <w:lang w:val="ru-RU"/>
        </w:rPr>
        <w:t>проектирането.</w:t>
      </w:r>
    </w:p>
    <w:p w:rsidR="00A4464F" w:rsidRPr="00986EE4" w:rsidRDefault="00A4464F"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Чуждестранните участници представят еквивалентни на посочените документи съобразно законодателството си.</w:t>
      </w:r>
    </w:p>
    <w:p w:rsidR="00A4464F" w:rsidRPr="00986EE4" w:rsidRDefault="00A4464F"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867D7" w:rsidRPr="00986EE4" w:rsidRDefault="001A2DA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3</w:t>
      </w:r>
      <w:r w:rsidR="00F867D7" w:rsidRPr="00986EE4">
        <w:rPr>
          <w:rFonts w:ascii="Times New Roman" w:hAnsi="Times New Roman"/>
          <w:sz w:val="24"/>
          <w:szCs w:val="24"/>
          <w:lang w:val="ru-RU"/>
        </w:rPr>
        <w:t xml:space="preserve">.4. </w:t>
      </w:r>
      <w:r w:rsidR="00F867D7" w:rsidRPr="00986EE4">
        <w:rPr>
          <w:rFonts w:ascii="Times New Roman" w:hAnsi="Times New Roman"/>
          <w:sz w:val="24"/>
          <w:szCs w:val="24"/>
          <w:lang w:val="ru-RU"/>
        </w:rPr>
        <w:tab/>
        <w:t xml:space="preserve">При участие на обединения, които не са юридически лица, съответствието с изискванията за технически и професионални способности се доказва от обединението участник, а не от всяко от лицата, включени в него, с изключение на </w:t>
      </w:r>
      <w:r w:rsidR="00F867D7" w:rsidRPr="00986EE4">
        <w:rPr>
          <w:rFonts w:ascii="Times New Roman" w:hAnsi="Times New Roman"/>
          <w:sz w:val="24"/>
          <w:szCs w:val="24"/>
          <w:lang w:val="ru-RU"/>
        </w:rPr>
        <w:lastRenderedPageBreak/>
        <w:t xml:space="preserve">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F867D7" w:rsidRPr="00986EE4" w:rsidRDefault="001A2DA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3</w:t>
      </w:r>
      <w:r w:rsidR="007C7F39" w:rsidRPr="00986EE4">
        <w:rPr>
          <w:rFonts w:ascii="Times New Roman" w:hAnsi="Times New Roman"/>
          <w:sz w:val="24"/>
          <w:szCs w:val="24"/>
          <w:lang w:val="ru-RU"/>
        </w:rPr>
        <w:t>.5</w:t>
      </w:r>
      <w:r w:rsidR="00F867D7" w:rsidRPr="00986EE4">
        <w:rPr>
          <w:rFonts w:ascii="Times New Roman" w:hAnsi="Times New Roman"/>
          <w:sz w:val="24"/>
          <w:szCs w:val="24"/>
          <w:lang w:val="ru-RU"/>
        </w:rPr>
        <w:t xml:space="preserve">. </w:t>
      </w:r>
      <w:r w:rsidR="00F867D7" w:rsidRPr="00986EE4">
        <w:rPr>
          <w:rFonts w:ascii="Times New Roman" w:hAnsi="Times New Roman"/>
          <w:sz w:val="24"/>
          <w:szCs w:val="24"/>
          <w:lang w:val="ru-RU"/>
        </w:rPr>
        <w:tab/>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BD3FBD" w:rsidRPr="00986EE4" w:rsidRDefault="00F867D7" w:rsidP="00986EE4">
      <w:pPr>
        <w:jc w:val="both"/>
        <w:rPr>
          <w:rFonts w:ascii="Times New Roman" w:hAnsi="Times New Roman"/>
          <w:b/>
          <w:sz w:val="24"/>
          <w:szCs w:val="24"/>
          <w:lang w:val="bg-BG"/>
        </w:rPr>
      </w:pPr>
      <w:r w:rsidRPr="00986EE4">
        <w:rPr>
          <w:rFonts w:ascii="Times New Roman" w:hAnsi="Times New Roman"/>
          <w:b/>
          <w:sz w:val="24"/>
          <w:szCs w:val="24"/>
        </w:rPr>
        <w:t>V</w:t>
      </w:r>
      <w:r w:rsidRPr="00986EE4">
        <w:rPr>
          <w:rFonts w:ascii="Times New Roman" w:hAnsi="Times New Roman"/>
          <w:b/>
          <w:sz w:val="24"/>
          <w:szCs w:val="24"/>
          <w:lang w:val="ru-RU"/>
        </w:rPr>
        <w:t xml:space="preserve">. </w:t>
      </w:r>
      <w:r w:rsidRPr="00986EE4">
        <w:rPr>
          <w:rFonts w:ascii="Times New Roman" w:hAnsi="Times New Roman"/>
          <w:b/>
          <w:sz w:val="24"/>
          <w:szCs w:val="24"/>
          <w:lang w:val="ru-RU"/>
        </w:rPr>
        <w:tab/>
        <w:t xml:space="preserve">УКАЗАНИЯ ЗА ПОДГОТОВКА НА ОФЕРТАТА </w:t>
      </w:r>
    </w:p>
    <w:p w:rsidR="004E2A20"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До изтичането на срока за подаване на офертите всеки участник може да промени, да допълни или да оттегли офертата си. </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Всеки участник в процедурата за възлагане на обществената поръчка има право да представи само една оферта. Представянето на оферта задължава участника да приеме напълно всички изисквания и условия, посочени в тази документация, при спазване на ЗОП. </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В процедурата за възлагане на обществената поръчка едно физическо или юридическо лице може да участва само в едно обединение. </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Свързани лица не могат да бъдат самостоятелни участници в една и съща процедура. „Свързани лица" са: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а) лицата, едното от които контролира другото лице или негово дъщерно дружество;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б) лицата, чиято дейност се контролира от трето лице;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в) лицата, които съвместно контролират трето лице;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„Контрол" е налице, когато едно лице: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б) може да определя пряко или непряко повече от половината от членовете на управителния или контролния орган на едно юридическо лице; или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в) може по друг начин да упражнява решаващо влияние върху вземането на решения във връзка с дейността на юридическо лице. </w:t>
      </w:r>
    </w:p>
    <w:p w:rsidR="00F867D7" w:rsidRPr="00986EE4" w:rsidRDefault="00E73A4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 xml:space="preserve">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rsidR="00F867D7" w:rsidRPr="00986EE4" w:rsidRDefault="00A91C1D"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t>Участник може да подаде една оферта</w:t>
      </w:r>
      <w:r w:rsidR="00F867D7" w:rsidRPr="00986EE4">
        <w:rPr>
          <w:rFonts w:ascii="Times New Roman" w:hAnsi="Times New Roman"/>
          <w:sz w:val="24"/>
          <w:szCs w:val="24"/>
          <w:lang w:val="ru-RU"/>
        </w:rPr>
        <w:t xml:space="preserve">. Офертата не може да се предлага във варианти. </w:t>
      </w:r>
    </w:p>
    <w:p w:rsidR="001D7230" w:rsidRPr="00986EE4" w:rsidRDefault="001D7230" w:rsidP="00986EE4">
      <w:pPr>
        <w:spacing w:after="0"/>
        <w:ind w:firstLine="720"/>
        <w:jc w:val="both"/>
        <w:rPr>
          <w:rFonts w:ascii="Times New Roman" w:hAnsi="Times New Roman"/>
          <w:sz w:val="24"/>
          <w:szCs w:val="24"/>
          <w:lang w:val="bg-BG"/>
        </w:rPr>
      </w:pPr>
    </w:p>
    <w:p w:rsidR="00F867D7" w:rsidRPr="00986EE4" w:rsidRDefault="001A2DA7" w:rsidP="00986EE4">
      <w:pPr>
        <w:jc w:val="both"/>
        <w:rPr>
          <w:rFonts w:ascii="Times New Roman" w:hAnsi="Times New Roman"/>
          <w:b/>
          <w:sz w:val="24"/>
          <w:szCs w:val="24"/>
          <w:lang w:val="ru-RU"/>
        </w:rPr>
      </w:pPr>
      <w:r w:rsidRPr="00986EE4">
        <w:rPr>
          <w:rFonts w:ascii="Times New Roman" w:hAnsi="Times New Roman"/>
          <w:b/>
          <w:sz w:val="24"/>
          <w:szCs w:val="24"/>
          <w:lang w:val="ru-RU"/>
        </w:rPr>
        <w:t xml:space="preserve">СЪДЪРЖАНИЕ НА ОФЕРТАТА: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1.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w:t>
      </w:r>
      <w:r w:rsidR="00E40177" w:rsidRPr="00986EE4">
        <w:rPr>
          <w:rFonts w:ascii="Times New Roman" w:hAnsi="Times New Roman"/>
          <w:sz w:val="24"/>
          <w:szCs w:val="24"/>
          <w:lang w:val="ru-RU"/>
        </w:rPr>
        <w:t>.</w:t>
      </w:r>
      <w:r w:rsidRPr="00986EE4">
        <w:rPr>
          <w:rFonts w:ascii="Times New Roman" w:hAnsi="Times New Roman"/>
          <w:sz w:val="24"/>
          <w:szCs w:val="24"/>
          <w:lang w:val="ru-RU"/>
        </w:rPr>
        <w:t xml:space="preserve">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2.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3A2260" w:rsidRPr="00986EE4" w:rsidRDefault="003A2260" w:rsidP="00986EE4">
      <w:pPr>
        <w:jc w:val="both"/>
        <w:rPr>
          <w:rFonts w:ascii="Times New Roman" w:hAnsi="Times New Roman"/>
          <w:b/>
          <w:sz w:val="24"/>
          <w:szCs w:val="24"/>
          <w:lang w:val="ru-RU"/>
        </w:rPr>
      </w:pPr>
      <w:r w:rsidRPr="00986EE4">
        <w:rPr>
          <w:rFonts w:ascii="Times New Roman" w:hAnsi="Times New Roman"/>
          <w:b/>
          <w:sz w:val="24"/>
          <w:szCs w:val="24"/>
          <w:lang w:val="ru-RU"/>
        </w:rPr>
        <w:t>Когато участникът подава оферта за повече от една обособена позиция, същият представя документи по чл. 39, ал. 2 и 3 от ППЗОП за всяка обособена позиция поотделно, в отделна опаковка.</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3. Съдържание на ОПАКОВКАТА - документи и образци: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3.1.Опис на представените документи, съдържащи се в офертата </w:t>
      </w:r>
      <w:r w:rsidR="009805FA" w:rsidRPr="00986EE4">
        <w:rPr>
          <w:rFonts w:ascii="Times New Roman" w:hAnsi="Times New Roman"/>
          <w:sz w:val="24"/>
          <w:szCs w:val="24"/>
          <w:lang w:val="ru-RU"/>
        </w:rPr>
        <w:t>–</w:t>
      </w:r>
      <w:r w:rsidRPr="00986EE4">
        <w:rPr>
          <w:rFonts w:ascii="Times New Roman" w:hAnsi="Times New Roman"/>
          <w:sz w:val="24"/>
          <w:szCs w:val="24"/>
          <w:lang w:val="ru-RU"/>
        </w:rPr>
        <w:t xml:space="preserve"> </w:t>
      </w:r>
      <w:r w:rsidR="00935BB9" w:rsidRPr="00986EE4">
        <w:rPr>
          <w:rFonts w:ascii="Times New Roman" w:hAnsi="Times New Roman"/>
          <w:b/>
          <w:sz w:val="24"/>
          <w:szCs w:val="24"/>
          <w:lang w:val="ru-RU"/>
        </w:rPr>
        <w:t>съгласно примерен образец № 1</w:t>
      </w:r>
    </w:p>
    <w:p w:rsidR="00953E4D"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3.2. Единен европейски документ за обществени поръчки (ЕЕДОП) за участника в съответствие с изискванията на закона и условията на възложителя</w:t>
      </w:r>
      <w:r w:rsidR="00953E4D" w:rsidRPr="00986EE4">
        <w:rPr>
          <w:rFonts w:ascii="Times New Roman" w:hAnsi="Times New Roman"/>
          <w:sz w:val="24"/>
          <w:szCs w:val="24"/>
          <w:lang w:val="ru-RU"/>
        </w:rPr>
        <w:t xml:space="preserve">, както и за всеки подизпълнител и за всяко лице, чиито ресурси ще бъдат ангажирани в изпълнението на поръчката. - попълва се </w:t>
      </w:r>
      <w:r w:rsidR="003A2260" w:rsidRPr="00986EE4">
        <w:rPr>
          <w:rFonts w:ascii="Times New Roman" w:hAnsi="Times New Roman"/>
          <w:sz w:val="24"/>
          <w:szCs w:val="24"/>
          <w:lang w:val="ru-RU"/>
        </w:rPr>
        <w:t>приложения към документацията образец № 2</w:t>
      </w:r>
      <w:r w:rsidR="00953E4D" w:rsidRPr="00986EE4">
        <w:rPr>
          <w:rFonts w:ascii="Times New Roman" w:hAnsi="Times New Roman"/>
          <w:sz w:val="24"/>
          <w:szCs w:val="24"/>
          <w:lang w:val="ru-RU"/>
        </w:rPr>
        <w:t>.</w:t>
      </w:r>
      <w:r w:rsidR="00953E4D" w:rsidRPr="00986EE4">
        <w:rPr>
          <w:rFonts w:ascii="Times New Roman" w:hAnsi="Times New Roman"/>
          <w:sz w:val="24"/>
          <w:szCs w:val="24"/>
        </w:rPr>
        <w:t xml:space="preserve"> </w:t>
      </w:r>
      <w:r w:rsidR="00953E4D" w:rsidRPr="00986EE4">
        <w:rPr>
          <w:rFonts w:ascii="Times New Roman" w:hAnsi="Times New Roman"/>
          <w:sz w:val="24"/>
          <w:szCs w:val="24"/>
          <w:lang w:val="ru-RU"/>
        </w:rPr>
        <w:t>Когато кандидатът или участникът е обединение, което не е юридическо лице, еЕЕДОП се подава от всеки от участниците в обединението. При необходимост от деклариране на обстоятелства, относими към обединението, еЕЕДОП се подава и за обединението.</w:t>
      </w:r>
    </w:p>
    <w:p w:rsidR="00F867D7" w:rsidRPr="00986EE4" w:rsidRDefault="00F867D7" w:rsidP="00986EE4">
      <w:pPr>
        <w:ind w:firstLine="720"/>
        <w:jc w:val="both"/>
        <w:rPr>
          <w:rFonts w:ascii="Times New Roman" w:hAnsi="Times New Roman"/>
          <w:b/>
          <w:i/>
          <w:sz w:val="24"/>
          <w:szCs w:val="24"/>
          <w:u w:val="single"/>
          <w:lang w:val="ru-RU"/>
        </w:rPr>
      </w:pPr>
      <w:r w:rsidRPr="00986EE4">
        <w:rPr>
          <w:rFonts w:ascii="Times New Roman" w:hAnsi="Times New Roman"/>
          <w:b/>
          <w:i/>
          <w:sz w:val="24"/>
          <w:szCs w:val="24"/>
          <w:u w:val="single"/>
          <w:lang w:val="ru-RU"/>
        </w:rPr>
        <w:t xml:space="preserve">Указание за подготовка на ЕЕДОП: </w:t>
      </w:r>
    </w:p>
    <w:p w:rsidR="00F867D7" w:rsidRPr="00986EE4" w:rsidRDefault="00F867D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w:t>
      </w:r>
      <w:r w:rsidRPr="00986EE4">
        <w:rPr>
          <w:rFonts w:ascii="Times New Roman" w:hAnsi="Times New Roman"/>
          <w:sz w:val="24"/>
          <w:szCs w:val="24"/>
          <w:lang w:val="ru-RU"/>
        </w:rPr>
        <w:lastRenderedPageBreak/>
        <w:t xml:space="preserve">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C8661B" w:rsidRPr="00986EE4" w:rsidRDefault="00F867D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2) </w:t>
      </w:r>
      <w:r w:rsidR="00C8661B" w:rsidRPr="00986EE4">
        <w:rPr>
          <w:rFonts w:ascii="Times New Roman" w:hAnsi="Times New Roman"/>
          <w:sz w:val="24"/>
          <w:szCs w:val="24"/>
          <w:lang w:val="ru-RU"/>
        </w:rPr>
        <w:t>ЕЕДОП се представя по стандартен образец, утвърден с Регламент за изпълнение (ЕС) 2016/7 на Комисията от 05.01.2016 г. Съгласно чл. 67, ал. 4 от ЗОП, във връзка с §29, т. 5, буква „а“ от ПЗР на ЗОП, в сила от 1 април 2018 г. Единният европейски документ за обществени поръчки се представя задължително в електронен вид - еЕЕДОП.</w:t>
      </w:r>
    </w:p>
    <w:p w:rsidR="007A3127" w:rsidRPr="00986EE4" w:rsidRDefault="007A312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Участникът попълва образеца на  ЕЕДОП във „word“ формат, като след попълването задължително го трансформира в PDF. Така създаденият документ трябва да бъде цифрово подписан и приложен на подходящ оптичен носител към пакета документи за участие в процедурата. Докуменът не следва да позволява последваща редакция.</w:t>
      </w:r>
    </w:p>
    <w:p w:rsidR="00F867D7" w:rsidRPr="00986EE4" w:rsidRDefault="00F867D7"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F867D7" w:rsidRPr="00986EE4" w:rsidRDefault="00607933"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4</w:t>
      </w:r>
      <w:r w:rsidR="00793E5F" w:rsidRPr="00986EE4">
        <w:rPr>
          <w:rFonts w:ascii="Times New Roman" w:hAnsi="Times New Roman"/>
          <w:sz w:val="24"/>
          <w:szCs w:val="24"/>
          <w:lang w:val="ru-RU"/>
        </w:rPr>
        <w:t xml:space="preserve">) </w:t>
      </w:r>
      <w:r w:rsidR="00F867D7" w:rsidRPr="00986EE4">
        <w:rPr>
          <w:rFonts w:ascii="Times New Roman" w:hAnsi="Times New Roman"/>
          <w:sz w:val="24"/>
          <w:szCs w:val="24"/>
          <w:lang w:val="ru-RU"/>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F867D7" w:rsidRPr="00986EE4" w:rsidRDefault="000829AD"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5</w:t>
      </w:r>
      <w:r w:rsidR="00F867D7" w:rsidRPr="00986EE4">
        <w:rPr>
          <w:rFonts w:ascii="Times New Roman" w:hAnsi="Times New Roman"/>
          <w:sz w:val="24"/>
          <w:szCs w:val="24"/>
          <w:lang w:val="ru-RU"/>
        </w:rPr>
        <w:t xml:space="preserve">) В случаите по т. </w:t>
      </w:r>
      <w:r w:rsidRPr="00986EE4">
        <w:rPr>
          <w:rFonts w:ascii="Times New Roman" w:hAnsi="Times New Roman"/>
          <w:sz w:val="24"/>
          <w:szCs w:val="24"/>
          <w:lang w:val="ru-RU"/>
        </w:rPr>
        <w:t>4</w:t>
      </w:r>
      <w:r w:rsidR="00F867D7" w:rsidRPr="00986EE4">
        <w:rPr>
          <w:rFonts w:ascii="Times New Roman" w:hAnsi="Times New Roman"/>
          <w:sz w:val="24"/>
          <w:szCs w:val="24"/>
          <w:lang w:val="ru-RU"/>
        </w:rPr>
        <w:t xml:space="preserve">),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F867D7" w:rsidRPr="00986EE4" w:rsidRDefault="000829AD"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6</w:t>
      </w:r>
      <w:r w:rsidR="00F867D7" w:rsidRPr="00986EE4">
        <w:rPr>
          <w:rFonts w:ascii="Times New Roman" w:hAnsi="Times New Roman"/>
          <w:sz w:val="24"/>
          <w:szCs w:val="24"/>
          <w:lang w:val="ru-RU"/>
        </w:rPr>
        <w:t xml:space="preserve">) Информацията за съответствие с критериите за подбор се предоставят чрез попълване в ЕЕДОП част </w:t>
      </w:r>
      <w:r w:rsidR="00F867D7" w:rsidRPr="00986EE4">
        <w:rPr>
          <w:rFonts w:ascii="Times New Roman" w:hAnsi="Times New Roman"/>
          <w:sz w:val="24"/>
          <w:szCs w:val="24"/>
        </w:rPr>
        <w:t>IV</w:t>
      </w:r>
      <w:r w:rsidR="00F867D7" w:rsidRPr="00986EE4">
        <w:rPr>
          <w:rFonts w:ascii="Times New Roman" w:hAnsi="Times New Roman"/>
          <w:sz w:val="24"/>
          <w:szCs w:val="24"/>
          <w:lang w:val="ru-RU"/>
        </w:rPr>
        <w:t xml:space="preserve"> „Критерии за подбор", раздел „Общо указание за всички критерии за подбор". </w:t>
      </w:r>
    </w:p>
    <w:p w:rsidR="00F867D7" w:rsidRPr="00986EE4" w:rsidRDefault="000829AD"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7</w:t>
      </w:r>
      <w:r w:rsidR="00F867D7" w:rsidRPr="00986EE4">
        <w:rPr>
          <w:rFonts w:ascii="Times New Roman" w:hAnsi="Times New Roman"/>
          <w:sz w:val="24"/>
          <w:szCs w:val="24"/>
          <w:lang w:val="ru-RU"/>
        </w:rPr>
        <w:t xml:space="preserve">) </w:t>
      </w:r>
      <w:r w:rsidR="00F867D7" w:rsidRPr="00986EE4">
        <w:rPr>
          <w:rFonts w:ascii="Times New Roman" w:hAnsi="Times New Roman"/>
          <w:sz w:val="24"/>
          <w:szCs w:val="24"/>
          <w:lang w:val="ru-RU"/>
        </w:rPr>
        <w:tab/>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w:t>
      </w:r>
    </w:p>
    <w:p w:rsidR="00F867D7" w:rsidRPr="00986EE4" w:rsidRDefault="000829AD" w:rsidP="00986EE4">
      <w:pPr>
        <w:ind w:firstLine="720"/>
        <w:jc w:val="both"/>
        <w:rPr>
          <w:rFonts w:ascii="Times New Roman" w:hAnsi="Times New Roman"/>
          <w:sz w:val="24"/>
          <w:szCs w:val="24"/>
          <w:lang w:val="ru-RU"/>
        </w:rPr>
      </w:pPr>
      <w:r w:rsidRPr="00986EE4">
        <w:rPr>
          <w:rFonts w:ascii="Times New Roman" w:hAnsi="Times New Roman"/>
          <w:sz w:val="24"/>
          <w:szCs w:val="24"/>
          <w:lang w:val="ru-RU"/>
        </w:rPr>
        <w:t>8</w:t>
      </w:r>
      <w:r w:rsidR="00F867D7" w:rsidRPr="00986EE4">
        <w:rPr>
          <w:rFonts w:ascii="Times New Roman" w:hAnsi="Times New Roman"/>
          <w:sz w:val="24"/>
          <w:szCs w:val="24"/>
          <w:lang w:val="ru-RU"/>
        </w:rPr>
        <w:t xml:space="preserve">) </w:t>
      </w:r>
      <w:r w:rsidR="00F867D7" w:rsidRPr="00986EE4">
        <w:rPr>
          <w:rFonts w:ascii="Times New Roman" w:hAnsi="Times New Roman"/>
          <w:sz w:val="24"/>
          <w:szCs w:val="24"/>
          <w:lang w:val="ru-RU"/>
        </w:rPr>
        <w:tab/>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 </w:t>
      </w:r>
    </w:p>
    <w:p w:rsidR="00F867D7" w:rsidRPr="00986EE4" w:rsidRDefault="000829AD" w:rsidP="00986EE4">
      <w:pPr>
        <w:jc w:val="both"/>
        <w:rPr>
          <w:rFonts w:ascii="Times New Roman" w:hAnsi="Times New Roman"/>
          <w:sz w:val="24"/>
          <w:szCs w:val="24"/>
          <w:lang w:val="ru-RU"/>
        </w:rPr>
      </w:pPr>
      <w:r w:rsidRPr="00986EE4">
        <w:rPr>
          <w:rFonts w:ascii="Times New Roman" w:hAnsi="Times New Roman"/>
          <w:sz w:val="24"/>
          <w:szCs w:val="24"/>
          <w:lang w:val="ru-RU"/>
        </w:rPr>
        <w:t>3.3</w:t>
      </w:r>
      <w:r w:rsidR="00F867D7" w:rsidRPr="00986EE4">
        <w:rPr>
          <w:rFonts w:ascii="Times New Roman" w:hAnsi="Times New Roman"/>
          <w:sz w:val="24"/>
          <w:szCs w:val="24"/>
          <w:lang w:val="ru-RU"/>
        </w:rPr>
        <w:t xml:space="preserve">. </w:t>
      </w:r>
      <w:r w:rsidR="00F867D7" w:rsidRPr="00986EE4">
        <w:rPr>
          <w:rFonts w:ascii="Times New Roman" w:hAnsi="Times New Roman"/>
          <w:sz w:val="24"/>
          <w:szCs w:val="24"/>
          <w:u w:val="single"/>
          <w:lang w:val="ru-RU"/>
        </w:rPr>
        <w:t>Документ, от който да е видно правното основание за създаване на обединението (когато е приложимо)</w:t>
      </w:r>
      <w:r w:rsidR="00F867D7" w:rsidRPr="00986EE4">
        <w:rPr>
          <w:rFonts w:ascii="Times New Roman" w:hAnsi="Times New Roman"/>
          <w:sz w:val="24"/>
          <w:szCs w:val="24"/>
          <w:lang w:val="ru-RU"/>
        </w:rPr>
        <w:t xml:space="preserve"> - заверено от участника копие. </w:t>
      </w:r>
    </w:p>
    <w:p w:rsidR="00F867D7" w:rsidRPr="00986EE4" w:rsidRDefault="00F867D7" w:rsidP="00986EE4">
      <w:pPr>
        <w:spacing w:after="0"/>
        <w:ind w:firstLine="720"/>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 </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е определен едни от партньорите, който да представлява обединението за целите на обществената поръчка и който е упълномощен да задължава, да получава плащания и указания за и от името на всеки член на обединението;</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е уговорена солидарна отговорност между партньорите в обединението за изпълнението на обществената поръчка;</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са описани правата и задълженията на участниците в обединението;</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са разпределени отговорностите по изпълнение на поръчката между членовете на обединението;</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бъдат описани дейностите, които ще изпълнява всеки член на обединението;</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се съдържа клауза, че всички членове на обединението са задължени да останат в него за целия период на изпълнение на договора;</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е отразено, че не може да бъдат приемани други партньори в обединението по време на изпълнението на договора;</w:t>
      </w:r>
    </w:p>
    <w:p w:rsidR="00B46056" w:rsidRPr="00986EE4" w:rsidRDefault="00B46056" w:rsidP="00986EE4">
      <w:pPr>
        <w:numPr>
          <w:ilvl w:val="0"/>
          <w:numId w:val="21"/>
        </w:numPr>
        <w:tabs>
          <w:tab w:val="decimal" w:pos="709"/>
          <w:tab w:val="left" w:pos="993"/>
        </w:tabs>
        <w:spacing w:after="0"/>
        <w:ind w:left="0" w:firstLine="709"/>
        <w:contextualSpacing/>
        <w:jc w:val="both"/>
        <w:rPr>
          <w:rFonts w:ascii="Times New Roman" w:hAnsi="Times New Roman"/>
          <w:color w:val="000000"/>
          <w:sz w:val="24"/>
          <w:szCs w:val="24"/>
        </w:rPr>
      </w:pPr>
      <w:r w:rsidRPr="00986EE4">
        <w:rPr>
          <w:rFonts w:ascii="Times New Roman" w:hAnsi="Times New Roman"/>
          <w:color w:val="000000"/>
          <w:sz w:val="24"/>
          <w:szCs w:val="24"/>
        </w:rPr>
        <w:t>да е определено наименование на обединението.</w:t>
      </w:r>
    </w:p>
    <w:p w:rsidR="00B46056" w:rsidRPr="00986EE4" w:rsidRDefault="00B46056" w:rsidP="00986EE4">
      <w:pPr>
        <w:jc w:val="both"/>
        <w:rPr>
          <w:rFonts w:ascii="Times New Roman" w:hAnsi="Times New Roman"/>
          <w:sz w:val="24"/>
          <w:szCs w:val="24"/>
          <w:lang w:val="ru-RU"/>
        </w:rPr>
      </w:pPr>
    </w:p>
    <w:p w:rsidR="00F867D7" w:rsidRPr="00986EE4" w:rsidRDefault="000829AD" w:rsidP="00986EE4">
      <w:pPr>
        <w:jc w:val="both"/>
        <w:rPr>
          <w:rFonts w:ascii="Times New Roman" w:hAnsi="Times New Roman"/>
          <w:sz w:val="24"/>
          <w:szCs w:val="24"/>
          <w:lang w:val="ru-RU"/>
        </w:rPr>
      </w:pPr>
      <w:r w:rsidRPr="00986EE4">
        <w:rPr>
          <w:rFonts w:ascii="Times New Roman" w:hAnsi="Times New Roman"/>
          <w:sz w:val="24"/>
          <w:szCs w:val="24"/>
          <w:lang w:val="ru-RU"/>
        </w:rPr>
        <w:t>3.4</w:t>
      </w:r>
      <w:r w:rsidR="00F867D7" w:rsidRPr="00986EE4">
        <w:rPr>
          <w:rFonts w:ascii="Times New Roman" w:hAnsi="Times New Roman"/>
          <w:sz w:val="24"/>
          <w:szCs w:val="24"/>
          <w:lang w:val="ru-RU"/>
        </w:rPr>
        <w:t xml:space="preserve">. </w:t>
      </w:r>
      <w:r w:rsidR="00F867D7" w:rsidRPr="00986EE4">
        <w:rPr>
          <w:rFonts w:ascii="Times New Roman" w:hAnsi="Times New Roman"/>
          <w:b/>
          <w:sz w:val="24"/>
          <w:szCs w:val="24"/>
          <w:lang w:val="ru-RU"/>
        </w:rPr>
        <w:t>Техническо предложение</w:t>
      </w:r>
      <w:r w:rsidR="00F867D7" w:rsidRPr="00986EE4">
        <w:rPr>
          <w:rFonts w:ascii="Times New Roman" w:hAnsi="Times New Roman"/>
          <w:sz w:val="24"/>
          <w:szCs w:val="24"/>
          <w:lang w:val="ru-RU"/>
        </w:rPr>
        <w:t xml:space="preserve"> за</w:t>
      </w:r>
      <w:r w:rsidR="00BD3FBD" w:rsidRPr="00986EE4">
        <w:rPr>
          <w:rFonts w:ascii="Times New Roman" w:hAnsi="Times New Roman"/>
          <w:sz w:val="24"/>
          <w:szCs w:val="24"/>
          <w:lang w:val="ru-RU"/>
        </w:rPr>
        <w:t xml:space="preserve"> изпълнение на</w:t>
      </w:r>
      <w:r w:rsidR="00F867D7" w:rsidRPr="00986EE4">
        <w:rPr>
          <w:rFonts w:ascii="Times New Roman" w:hAnsi="Times New Roman"/>
          <w:sz w:val="24"/>
          <w:szCs w:val="24"/>
          <w:lang w:val="ru-RU"/>
        </w:rPr>
        <w:t xml:space="preserve"> </w:t>
      </w:r>
      <w:r w:rsidR="00BD3FBD" w:rsidRPr="00986EE4">
        <w:rPr>
          <w:rFonts w:ascii="Times New Roman" w:hAnsi="Times New Roman"/>
          <w:sz w:val="24"/>
          <w:szCs w:val="24"/>
          <w:lang w:val="ru-RU"/>
        </w:rPr>
        <w:t>поръчката</w:t>
      </w:r>
      <w:r w:rsidRPr="00986EE4">
        <w:rPr>
          <w:rFonts w:ascii="Times New Roman" w:hAnsi="Times New Roman"/>
          <w:sz w:val="24"/>
          <w:szCs w:val="24"/>
          <w:lang w:val="ru-RU"/>
        </w:rPr>
        <w:t xml:space="preserve"> - попълва се Образец № 3</w:t>
      </w:r>
      <w:r w:rsidR="00F867D7" w:rsidRPr="00986EE4">
        <w:rPr>
          <w:rFonts w:ascii="Times New Roman" w:hAnsi="Times New Roman"/>
          <w:sz w:val="24"/>
          <w:szCs w:val="24"/>
          <w:lang w:val="ru-RU"/>
        </w:rPr>
        <w:t xml:space="preserve">, съдържащо: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1) документ за упълномощаване, когато лицето, което подава офертата, не е законният представител на участника - оригинал или нотариално заверено копие;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2) предложение за изпълнение на поръчката в съответстви</w:t>
      </w:r>
      <w:r w:rsidR="004E2A20" w:rsidRPr="00986EE4">
        <w:rPr>
          <w:rFonts w:ascii="Times New Roman" w:hAnsi="Times New Roman"/>
          <w:sz w:val="24"/>
          <w:szCs w:val="24"/>
          <w:lang w:val="ru-RU"/>
        </w:rPr>
        <w:t>е с техническото задание</w:t>
      </w:r>
      <w:r w:rsidR="00BD3FBD" w:rsidRPr="00986EE4">
        <w:rPr>
          <w:rFonts w:ascii="Times New Roman" w:hAnsi="Times New Roman"/>
          <w:sz w:val="24"/>
          <w:szCs w:val="24"/>
          <w:lang w:val="ru-RU"/>
        </w:rPr>
        <w:t xml:space="preserve"> </w:t>
      </w:r>
      <w:r w:rsidRPr="00986EE4">
        <w:rPr>
          <w:rFonts w:ascii="Times New Roman" w:hAnsi="Times New Roman"/>
          <w:sz w:val="24"/>
          <w:szCs w:val="24"/>
          <w:lang w:val="ru-RU"/>
        </w:rPr>
        <w:t>и</w:t>
      </w:r>
      <w:r w:rsidR="00BD3FBD" w:rsidRPr="00986EE4">
        <w:rPr>
          <w:rFonts w:ascii="Times New Roman" w:hAnsi="Times New Roman"/>
          <w:sz w:val="24"/>
          <w:szCs w:val="24"/>
          <w:lang w:val="ru-RU"/>
        </w:rPr>
        <w:t xml:space="preserve"> изискванията на възложителя</w:t>
      </w:r>
      <w:r w:rsidRPr="00986EE4">
        <w:rPr>
          <w:rFonts w:ascii="Times New Roman" w:hAnsi="Times New Roman"/>
          <w:sz w:val="24"/>
          <w:szCs w:val="24"/>
          <w:lang w:val="ru-RU"/>
        </w:rPr>
        <w:t xml:space="preserve">, съобразено с критериите за възлагане; </w:t>
      </w:r>
    </w:p>
    <w:p w:rsidR="004600A5" w:rsidRPr="00986EE4" w:rsidRDefault="000829AD" w:rsidP="00986EE4">
      <w:pPr>
        <w:jc w:val="both"/>
        <w:rPr>
          <w:rFonts w:ascii="Times New Roman" w:hAnsi="Times New Roman"/>
          <w:sz w:val="24"/>
          <w:szCs w:val="24"/>
          <w:lang w:val="ru-RU"/>
        </w:rPr>
      </w:pPr>
      <w:r w:rsidRPr="00986EE4">
        <w:rPr>
          <w:rFonts w:ascii="Times New Roman" w:hAnsi="Times New Roman"/>
          <w:sz w:val="24"/>
          <w:szCs w:val="24"/>
          <w:lang w:val="ru-RU"/>
        </w:rPr>
        <w:t>3</w:t>
      </w:r>
      <w:r w:rsidR="00F867D7" w:rsidRPr="00986EE4">
        <w:rPr>
          <w:rFonts w:ascii="Times New Roman" w:hAnsi="Times New Roman"/>
          <w:sz w:val="24"/>
          <w:szCs w:val="24"/>
          <w:lang w:val="ru-RU"/>
        </w:rPr>
        <w:t xml:space="preserve">) декларация, че при изготвяне на офертата са спазени задълженията, свързани с данъци и осигуровки, закрила на заетостта и условията </w:t>
      </w:r>
      <w:r w:rsidRPr="00986EE4">
        <w:rPr>
          <w:rFonts w:ascii="Times New Roman" w:hAnsi="Times New Roman"/>
          <w:sz w:val="24"/>
          <w:szCs w:val="24"/>
          <w:lang w:val="ru-RU"/>
        </w:rPr>
        <w:t>на труд - попълва се Образец № 4</w:t>
      </w:r>
      <w:r w:rsidR="00F867D7" w:rsidRPr="00986EE4">
        <w:rPr>
          <w:rFonts w:ascii="Times New Roman" w:hAnsi="Times New Roman"/>
          <w:sz w:val="24"/>
          <w:szCs w:val="24"/>
          <w:lang w:val="ru-RU"/>
        </w:rPr>
        <w:t xml:space="preserve">. </w:t>
      </w:r>
    </w:p>
    <w:p w:rsidR="00F867D7" w:rsidRPr="00986EE4" w:rsidRDefault="001A2DA7" w:rsidP="00986EE4">
      <w:pPr>
        <w:jc w:val="both"/>
        <w:rPr>
          <w:rFonts w:ascii="Times New Roman" w:hAnsi="Times New Roman"/>
          <w:sz w:val="24"/>
          <w:szCs w:val="24"/>
          <w:lang w:val="ru-RU"/>
        </w:rPr>
      </w:pPr>
      <w:r w:rsidRPr="00986EE4">
        <w:rPr>
          <w:rFonts w:ascii="Times New Roman" w:hAnsi="Times New Roman"/>
          <w:sz w:val="24"/>
          <w:szCs w:val="24"/>
          <w:lang w:val="ru-RU"/>
        </w:rPr>
        <w:t>3</w:t>
      </w:r>
      <w:r w:rsidR="00F867D7" w:rsidRPr="00986EE4">
        <w:rPr>
          <w:rFonts w:ascii="Times New Roman" w:hAnsi="Times New Roman"/>
          <w:sz w:val="24"/>
          <w:szCs w:val="24"/>
          <w:lang w:val="ru-RU"/>
        </w:rPr>
        <w:t>.</w:t>
      </w:r>
      <w:r w:rsidR="000829AD" w:rsidRPr="00986EE4">
        <w:rPr>
          <w:rFonts w:ascii="Times New Roman" w:hAnsi="Times New Roman"/>
          <w:sz w:val="24"/>
          <w:szCs w:val="24"/>
          <w:lang w:val="ru-RU"/>
        </w:rPr>
        <w:t>5</w:t>
      </w:r>
      <w:r w:rsidR="00F867D7" w:rsidRPr="00986EE4">
        <w:rPr>
          <w:rFonts w:ascii="Times New Roman" w:hAnsi="Times New Roman"/>
          <w:sz w:val="24"/>
          <w:szCs w:val="24"/>
          <w:lang w:val="ru-RU"/>
        </w:rPr>
        <w:t>. Съдържание на ПЛИК „</w:t>
      </w:r>
      <w:r w:rsidR="00F867D7" w:rsidRPr="00986EE4">
        <w:rPr>
          <w:rFonts w:ascii="Times New Roman" w:hAnsi="Times New Roman"/>
          <w:b/>
          <w:sz w:val="24"/>
          <w:szCs w:val="24"/>
          <w:lang w:val="ru-RU"/>
        </w:rPr>
        <w:t>Предлагани ценови параметри":</w:t>
      </w:r>
      <w:r w:rsidR="00F867D7" w:rsidRPr="00986EE4">
        <w:rPr>
          <w:rFonts w:ascii="Times New Roman" w:hAnsi="Times New Roman"/>
          <w:sz w:val="24"/>
          <w:szCs w:val="24"/>
          <w:lang w:val="ru-RU"/>
        </w:rPr>
        <w:t xml:space="preserve"> „Ценово предложение" - Образец № </w:t>
      </w:r>
      <w:r w:rsidR="000829AD" w:rsidRPr="00986EE4">
        <w:rPr>
          <w:rFonts w:ascii="Times New Roman" w:hAnsi="Times New Roman"/>
          <w:sz w:val="24"/>
          <w:szCs w:val="24"/>
          <w:lang w:val="ru-RU"/>
        </w:rPr>
        <w:t>5</w:t>
      </w:r>
      <w:r w:rsidR="00F867D7" w:rsidRPr="00986EE4">
        <w:rPr>
          <w:rFonts w:ascii="Times New Roman" w:hAnsi="Times New Roman"/>
          <w:sz w:val="24"/>
          <w:szCs w:val="24"/>
          <w:lang w:val="ru-RU"/>
        </w:rPr>
        <w:t xml:space="preserve"> - съдържа предложението на участника относно цената за придобиване, и предложенията по други показатели с парично изражение. Попълва се Образец № </w:t>
      </w:r>
      <w:r w:rsidR="000829AD" w:rsidRPr="00986EE4">
        <w:rPr>
          <w:rFonts w:ascii="Times New Roman" w:hAnsi="Times New Roman"/>
          <w:sz w:val="24"/>
          <w:szCs w:val="24"/>
          <w:lang w:val="bg-BG"/>
        </w:rPr>
        <w:t>5</w:t>
      </w:r>
      <w:r w:rsidR="00F867D7" w:rsidRPr="00986EE4">
        <w:rPr>
          <w:rFonts w:ascii="Times New Roman" w:hAnsi="Times New Roman"/>
          <w:sz w:val="24"/>
          <w:szCs w:val="24"/>
          <w:lang w:val="ru-RU"/>
        </w:rPr>
        <w:t xml:space="preserve"> - в оригинал, подписано и подпечатано на всяка страница от представляващия участника или упълномощено лице. </w:t>
      </w:r>
    </w:p>
    <w:p w:rsidR="000829AD" w:rsidRPr="00986EE4" w:rsidRDefault="001A2DA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Ценовото предложение се поставя в отделен запечатан непрозрачен плик с надпис „Предлагани ценови параметри", наименованието на участника. </w:t>
      </w:r>
      <w:r w:rsidR="004600A5" w:rsidRPr="00986EE4">
        <w:rPr>
          <w:rFonts w:ascii="Times New Roman" w:hAnsi="Times New Roman"/>
          <w:sz w:val="24"/>
          <w:szCs w:val="24"/>
          <w:lang w:val="ru-RU"/>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r w:rsidR="000829AD" w:rsidRPr="00986EE4">
        <w:rPr>
          <w:rFonts w:ascii="Times New Roman" w:hAnsi="Times New Roman"/>
          <w:sz w:val="24"/>
          <w:szCs w:val="24"/>
          <w:lang w:val="ru-RU"/>
        </w:rPr>
        <w:t xml:space="preserve"> за съответната обособена позиция</w:t>
      </w:r>
      <w:r w:rsidR="004600A5" w:rsidRPr="00986EE4">
        <w:rPr>
          <w:rFonts w:ascii="Times New Roman" w:hAnsi="Times New Roman"/>
          <w:sz w:val="24"/>
          <w:szCs w:val="24"/>
          <w:lang w:val="ru-RU"/>
        </w:rPr>
        <w:t>.</w:t>
      </w:r>
      <w:r w:rsidR="00D72250" w:rsidRPr="00986EE4">
        <w:rPr>
          <w:rFonts w:ascii="Times New Roman" w:hAnsi="Times New Roman"/>
          <w:sz w:val="24"/>
          <w:szCs w:val="24"/>
        </w:rPr>
        <w:t xml:space="preserve"> </w:t>
      </w:r>
    </w:p>
    <w:p w:rsidR="00F867D7" w:rsidRPr="00986EE4" w:rsidRDefault="00F867D7" w:rsidP="00986EE4">
      <w:pPr>
        <w:jc w:val="both"/>
        <w:rPr>
          <w:rFonts w:ascii="Times New Roman" w:hAnsi="Times New Roman"/>
          <w:sz w:val="24"/>
          <w:szCs w:val="24"/>
          <w:u w:val="single"/>
          <w:lang w:val="ru-RU"/>
        </w:rPr>
      </w:pPr>
      <w:r w:rsidRPr="00986EE4">
        <w:rPr>
          <w:rFonts w:ascii="Times New Roman" w:hAnsi="Times New Roman"/>
          <w:sz w:val="24"/>
          <w:szCs w:val="24"/>
          <w:u w:val="single"/>
          <w:lang w:val="ru-RU"/>
        </w:rPr>
        <w:lastRenderedPageBreak/>
        <w:t xml:space="preserve">Извън плика с надпис „Предлагани ценови параметри" не трябва да е посочена никаква информация относно цената; </w:t>
      </w:r>
    </w:p>
    <w:p w:rsidR="00F867D7" w:rsidRPr="00986EE4" w:rsidRDefault="00F867D7" w:rsidP="00986EE4">
      <w:pPr>
        <w:jc w:val="both"/>
        <w:rPr>
          <w:rFonts w:ascii="Times New Roman" w:hAnsi="Times New Roman"/>
          <w:b/>
          <w:sz w:val="24"/>
          <w:szCs w:val="24"/>
          <w:u w:val="single"/>
          <w:lang w:val="ru-RU"/>
        </w:rPr>
      </w:pPr>
      <w:r w:rsidRPr="00986EE4">
        <w:rPr>
          <w:rFonts w:ascii="Times New Roman" w:hAnsi="Times New Roman"/>
          <w:b/>
          <w:sz w:val="24"/>
          <w:szCs w:val="24"/>
          <w:u w:val="single"/>
          <w:lang w:val="ru-RU"/>
        </w:rPr>
        <w:t xml:space="preserve">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1A2DA7" w:rsidRPr="00986EE4" w:rsidRDefault="001A2DA7" w:rsidP="00986EE4">
      <w:pPr>
        <w:jc w:val="both"/>
        <w:rPr>
          <w:rFonts w:ascii="Times New Roman" w:hAnsi="Times New Roman"/>
          <w:b/>
          <w:sz w:val="24"/>
          <w:szCs w:val="24"/>
          <w:lang w:val="ru-RU"/>
        </w:rPr>
      </w:pPr>
      <w:r w:rsidRPr="00986EE4">
        <w:rPr>
          <w:rFonts w:ascii="Times New Roman" w:hAnsi="Times New Roman"/>
          <w:b/>
          <w:sz w:val="24"/>
          <w:szCs w:val="24"/>
          <w:lang w:val="ru-RU"/>
        </w:rPr>
        <w:t xml:space="preserve">4) ЗАПЕЧАТВАНЕ.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Документите, систематизирани съобразно посочените по-горе изисквания, се запе</w:t>
      </w:r>
      <w:r w:rsidR="00DF3DAF" w:rsidRPr="00986EE4">
        <w:rPr>
          <w:rFonts w:ascii="Times New Roman" w:hAnsi="Times New Roman"/>
          <w:sz w:val="24"/>
          <w:szCs w:val="24"/>
          <w:lang w:val="ru-RU"/>
        </w:rPr>
        <w:t>чатват по реда, посочен в т. 3</w:t>
      </w:r>
      <w:r w:rsidRPr="00986EE4">
        <w:rPr>
          <w:rFonts w:ascii="Times New Roman" w:hAnsi="Times New Roman"/>
          <w:sz w:val="24"/>
          <w:szCs w:val="24"/>
          <w:lang w:val="ru-RU"/>
        </w:rPr>
        <w:t xml:space="preserve"> по-горе. Върху опаковката участникът посочва: </w:t>
      </w:r>
    </w:p>
    <w:p w:rsidR="00F867D7" w:rsidRPr="00986EE4" w:rsidRDefault="00F867D7" w:rsidP="00986EE4">
      <w:pPr>
        <w:pBdr>
          <w:top w:val="single" w:sz="4" w:space="1" w:color="auto"/>
          <w:left w:val="single" w:sz="4" w:space="4" w:color="auto"/>
          <w:bottom w:val="single" w:sz="4" w:space="1" w:color="auto"/>
          <w:right w:val="single" w:sz="4" w:space="4" w:color="auto"/>
        </w:pBdr>
        <w:shd w:val="clear" w:color="auto" w:fill="A8D08D"/>
        <w:jc w:val="both"/>
        <w:rPr>
          <w:rFonts w:ascii="Times New Roman" w:hAnsi="Times New Roman"/>
          <w:sz w:val="24"/>
          <w:szCs w:val="24"/>
          <w:lang w:val="bg-BG"/>
        </w:rPr>
      </w:pPr>
      <w:bookmarkStart w:id="6" w:name="_Hlk531464736"/>
      <w:r w:rsidRPr="00986EE4">
        <w:rPr>
          <w:rFonts w:ascii="Times New Roman" w:hAnsi="Times New Roman"/>
          <w:sz w:val="24"/>
          <w:szCs w:val="24"/>
          <w:lang w:val="ru-RU"/>
        </w:rPr>
        <w:t xml:space="preserve">ДО: </w:t>
      </w:r>
      <w:r w:rsidRPr="00986EE4">
        <w:rPr>
          <w:rFonts w:ascii="Times New Roman" w:hAnsi="Times New Roman"/>
          <w:b/>
          <w:sz w:val="24"/>
          <w:szCs w:val="24"/>
          <w:lang w:val="ru-RU"/>
        </w:rPr>
        <w:t xml:space="preserve">ОБЩИНА </w:t>
      </w:r>
      <w:r w:rsidR="00090EFE" w:rsidRPr="00986EE4">
        <w:rPr>
          <w:rFonts w:ascii="Times New Roman" w:hAnsi="Times New Roman"/>
          <w:b/>
          <w:sz w:val="24"/>
          <w:szCs w:val="24"/>
          <w:lang w:val="bg-BG"/>
        </w:rPr>
        <w:t>САДОВО</w:t>
      </w:r>
    </w:p>
    <w:p w:rsidR="00F867D7" w:rsidRPr="00986EE4" w:rsidRDefault="00E40177"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r w:rsidRPr="00986EE4">
        <w:rPr>
          <w:rFonts w:ascii="Times New Roman" w:hAnsi="Times New Roman"/>
          <w:sz w:val="24"/>
          <w:szCs w:val="24"/>
          <w:lang w:val="ru-RU"/>
        </w:rPr>
        <w:t xml:space="preserve">ул. </w:t>
      </w:r>
      <w:r w:rsidR="00CE1DED" w:rsidRPr="00986EE4">
        <w:rPr>
          <w:rFonts w:ascii="Times New Roman" w:hAnsi="Times New Roman"/>
          <w:sz w:val="24"/>
          <w:szCs w:val="24"/>
          <w:lang w:val="ru-RU"/>
        </w:rPr>
        <w:t>Иван Вазов</w:t>
      </w:r>
      <w:r w:rsidR="00CD76AF" w:rsidRPr="00986EE4">
        <w:rPr>
          <w:rFonts w:ascii="Times New Roman" w:hAnsi="Times New Roman"/>
          <w:sz w:val="24"/>
          <w:szCs w:val="24"/>
          <w:lang w:val="ru-RU"/>
        </w:rPr>
        <w:t xml:space="preserve"> № </w:t>
      </w:r>
      <w:r w:rsidR="00CE1DED" w:rsidRPr="00986EE4">
        <w:rPr>
          <w:rFonts w:ascii="Times New Roman" w:hAnsi="Times New Roman"/>
          <w:sz w:val="24"/>
          <w:szCs w:val="24"/>
          <w:lang w:val="ru-RU"/>
        </w:rPr>
        <w:t>2</w:t>
      </w:r>
    </w:p>
    <w:p w:rsidR="00F867D7"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r w:rsidRPr="00986EE4">
        <w:rPr>
          <w:rFonts w:ascii="Times New Roman" w:hAnsi="Times New Roman"/>
          <w:sz w:val="24"/>
          <w:szCs w:val="24"/>
          <w:lang w:val="ru-RU"/>
        </w:rPr>
        <w:t xml:space="preserve">гр. </w:t>
      </w:r>
      <w:r w:rsidR="00090EFE" w:rsidRPr="00986EE4">
        <w:rPr>
          <w:rFonts w:ascii="Times New Roman" w:hAnsi="Times New Roman"/>
          <w:sz w:val="24"/>
          <w:szCs w:val="24"/>
          <w:lang w:val="ru-RU"/>
        </w:rPr>
        <w:t>Садово</w:t>
      </w:r>
      <w:r w:rsidR="008674CF" w:rsidRPr="00986EE4">
        <w:rPr>
          <w:rFonts w:ascii="Times New Roman" w:hAnsi="Times New Roman"/>
          <w:sz w:val="24"/>
          <w:szCs w:val="24"/>
          <w:lang w:val="ru-RU"/>
        </w:rPr>
        <w:t xml:space="preserve"> п.к. </w:t>
      </w:r>
      <w:r w:rsidR="00CE1DED" w:rsidRPr="00986EE4">
        <w:rPr>
          <w:rFonts w:ascii="Times New Roman" w:hAnsi="Times New Roman"/>
          <w:sz w:val="24"/>
          <w:szCs w:val="24"/>
          <w:lang w:val="ru-RU"/>
        </w:rPr>
        <w:t>4122</w:t>
      </w:r>
    </w:p>
    <w:bookmarkEnd w:id="6"/>
    <w:p w:rsidR="00F867D7" w:rsidRPr="00986EE4" w:rsidRDefault="00F867D7" w:rsidP="00986EE4">
      <w:pPr>
        <w:pBdr>
          <w:top w:val="single" w:sz="4" w:space="1" w:color="auto"/>
          <w:left w:val="single" w:sz="4" w:space="4" w:color="auto"/>
          <w:bottom w:val="single" w:sz="4" w:space="1" w:color="auto"/>
          <w:right w:val="single" w:sz="4" w:space="4" w:color="auto"/>
        </w:pBdr>
        <w:shd w:val="clear" w:color="auto" w:fill="A8D08D"/>
        <w:jc w:val="both"/>
        <w:rPr>
          <w:rFonts w:ascii="Times New Roman" w:hAnsi="Times New Roman"/>
          <w:sz w:val="24"/>
          <w:szCs w:val="24"/>
          <w:lang w:val="ru-RU"/>
        </w:rPr>
      </w:pPr>
    </w:p>
    <w:p w:rsidR="00174BF0"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center"/>
        <w:rPr>
          <w:rFonts w:ascii="Times New Roman" w:hAnsi="Times New Roman"/>
          <w:b/>
          <w:sz w:val="24"/>
          <w:szCs w:val="24"/>
          <w:lang w:val="ru-RU"/>
        </w:rPr>
      </w:pPr>
      <w:r w:rsidRPr="00986EE4">
        <w:rPr>
          <w:rFonts w:ascii="Times New Roman" w:hAnsi="Times New Roman"/>
          <w:b/>
          <w:sz w:val="24"/>
          <w:szCs w:val="24"/>
          <w:lang w:val="ru-RU"/>
        </w:rPr>
        <w:t>ОФЕРТА</w:t>
      </w:r>
    </w:p>
    <w:p w:rsidR="00174BF0"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center"/>
        <w:rPr>
          <w:rFonts w:ascii="Times New Roman" w:hAnsi="Times New Roman"/>
          <w:sz w:val="24"/>
          <w:szCs w:val="24"/>
          <w:lang w:val="ru-RU"/>
        </w:rPr>
      </w:pPr>
      <w:r w:rsidRPr="00986EE4">
        <w:rPr>
          <w:rFonts w:ascii="Times New Roman" w:hAnsi="Times New Roman"/>
          <w:sz w:val="24"/>
          <w:szCs w:val="24"/>
          <w:lang w:val="ru-RU"/>
        </w:rPr>
        <w:t xml:space="preserve">за участие в публично състезание за възлагане на обществена поръчка </w:t>
      </w:r>
    </w:p>
    <w:p w:rsidR="0029393B"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center"/>
        <w:rPr>
          <w:rFonts w:ascii="Times New Roman" w:hAnsi="Times New Roman"/>
          <w:sz w:val="24"/>
          <w:szCs w:val="24"/>
          <w:u w:val="single"/>
          <w:lang w:val="ru-RU"/>
        </w:rPr>
      </w:pPr>
      <w:r w:rsidRPr="00986EE4">
        <w:rPr>
          <w:rFonts w:ascii="Times New Roman" w:hAnsi="Times New Roman"/>
          <w:sz w:val="24"/>
          <w:szCs w:val="24"/>
          <w:lang w:val="ru-RU"/>
        </w:rPr>
        <w:t>по реда на ЗОП с предмет</w:t>
      </w:r>
      <w:r w:rsidRPr="00986EE4">
        <w:rPr>
          <w:rFonts w:ascii="Times New Roman" w:hAnsi="Times New Roman"/>
          <w:sz w:val="24"/>
          <w:szCs w:val="24"/>
          <w:u w:val="single"/>
          <w:lang w:val="ru-RU"/>
        </w:rPr>
        <w:t>:</w:t>
      </w:r>
    </w:p>
    <w:p w:rsidR="00174BF0" w:rsidRPr="00986EE4" w:rsidRDefault="00CE1DED"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u w:val="single"/>
          <w:lang w:val="ru-RU"/>
        </w:rPr>
      </w:pPr>
      <w:r w:rsidRPr="00986EE4">
        <w:rPr>
          <w:rFonts w:ascii="Times New Roman" w:hAnsi="Times New Roman"/>
          <w:sz w:val="24"/>
          <w:szCs w:val="24"/>
          <w:u w:val="single"/>
          <w:lang w:val="ru-RU"/>
        </w:rPr>
        <w:t>«ИЗГОТВЯНЕ НА РАБОТНИ ПРОЕКТИ ЗА ОБЕКТИ ОТ ТЕХНИЧЕСКАТА ИНФРАСТРУКТУРА НА ОБЩИНА САДОВО В ДВЕ ОБОСОБЕНИ ПОЗИЦИИ:</w:t>
      </w:r>
    </w:p>
    <w:p w:rsidR="00CE1DED" w:rsidRPr="00986EE4" w:rsidRDefault="00CE1DED"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u w:val="single"/>
          <w:lang w:val="ru-RU"/>
        </w:rPr>
      </w:pPr>
    </w:p>
    <w:p w:rsidR="00CE1DED" w:rsidRPr="00986EE4" w:rsidRDefault="00CE1DED"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r w:rsidRPr="00986EE4">
        <w:rPr>
          <w:rFonts w:ascii="Times New Roman" w:hAnsi="Times New Roman"/>
          <w:sz w:val="24"/>
          <w:szCs w:val="24"/>
          <w:lang w:val="ru-RU"/>
        </w:rPr>
        <w:t>за обособена позиция № ………………………………………………………………………</w:t>
      </w:r>
    </w:p>
    <w:p w:rsidR="00CE1DED" w:rsidRPr="00986EE4" w:rsidRDefault="00CE1DED"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p>
    <w:p w:rsidR="00E40177"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r w:rsidRPr="00986EE4">
        <w:rPr>
          <w:rFonts w:ascii="Times New Roman" w:hAnsi="Times New Roman"/>
          <w:sz w:val="24"/>
          <w:szCs w:val="24"/>
          <w:lang w:val="ru-RU"/>
        </w:rPr>
        <w:t xml:space="preserve">Наименование на участника: ........................................................................ </w:t>
      </w:r>
    </w:p>
    <w:p w:rsidR="00F867D7"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r w:rsidRPr="00986EE4">
        <w:rPr>
          <w:rFonts w:ascii="Times New Roman" w:hAnsi="Times New Roman"/>
          <w:sz w:val="24"/>
          <w:szCs w:val="24"/>
          <w:lang w:val="ru-RU"/>
        </w:rPr>
        <w:t xml:space="preserve">Участниците в обединението (когато е приложимо) .................................. </w:t>
      </w:r>
    </w:p>
    <w:p w:rsidR="00E40177" w:rsidRPr="00986EE4" w:rsidRDefault="00F867D7" w:rsidP="00986EE4">
      <w:pPr>
        <w:pBdr>
          <w:top w:val="single" w:sz="4" w:space="1" w:color="auto"/>
          <w:left w:val="single" w:sz="4" w:space="4" w:color="auto"/>
          <w:bottom w:val="single" w:sz="4" w:space="1" w:color="auto"/>
          <w:right w:val="single" w:sz="4" w:space="4" w:color="auto"/>
        </w:pBdr>
        <w:shd w:val="clear" w:color="auto" w:fill="A8D08D"/>
        <w:spacing w:after="0"/>
        <w:jc w:val="both"/>
        <w:rPr>
          <w:rFonts w:ascii="Times New Roman" w:hAnsi="Times New Roman"/>
          <w:sz w:val="24"/>
          <w:szCs w:val="24"/>
          <w:lang w:val="ru-RU"/>
        </w:rPr>
      </w:pPr>
      <w:r w:rsidRPr="00986EE4">
        <w:rPr>
          <w:rFonts w:ascii="Times New Roman" w:hAnsi="Times New Roman"/>
          <w:sz w:val="24"/>
          <w:szCs w:val="24"/>
          <w:lang w:val="ru-RU"/>
        </w:rPr>
        <w:t xml:space="preserve">Адрес за кореспонденция: </w:t>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rPr>
        <w:sym w:font="Symbol" w:char="F0BC"/>
      </w:r>
      <w:r w:rsidRPr="00986EE4">
        <w:rPr>
          <w:rFonts w:ascii="Times New Roman" w:hAnsi="Times New Roman"/>
          <w:sz w:val="24"/>
          <w:szCs w:val="24"/>
          <w:lang w:val="ru-RU"/>
        </w:rPr>
        <w:t xml:space="preserve">. </w:t>
      </w:r>
    </w:p>
    <w:p w:rsidR="00F867D7" w:rsidRPr="00986EE4" w:rsidRDefault="00F867D7" w:rsidP="00986EE4">
      <w:pPr>
        <w:pBdr>
          <w:top w:val="single" w:sz="4" w:space="1" w:color="auto"/>
          <w:left w:val="single" w:sz="4" w:space="4" w:color="auto"/>
          <w:bottom w:val="single" w:sz="4" w:space="1" w:color="auto"/>
          <w:right w:val="single" w:sz="4" w:space="4" w:color="auto"/>
        </w:pBdr>
        <w:shd w:val="clear" w:color="auto" w:fill="A8D08D"/>
        <w:jc w:val="both"/>
        <w:rPr>
          <w:rFonts w:ascii="Times New Roman" w:hAnsi="Times New Roman"/>
          <w:sz w:val="24"/>
          <w:szCs w:val="24"/>
          <w:lang w:val="ru-RU"/>
        </w:rPr>
      </w:pPr>
      <w:r w:rsidRPr="00986EE4">
        <w:rPr>
          <w:rFonts w:ascii="Times New Roman" w:hAnsi="Times New Roman"/>
          <w:sz w:val="24"/>
          <w:szCs w:val="24"/>
          <w:lang w:val="ru-RU"/>
        </w:rPr>
        <w:t xml:space="preserve">Телефон, факс или електронен адрес: .......................................................... </w:t>
      </w:r>
    </w:p>
    <w:p w:rsidR="00F867D7" w:rsidRPr="00986EE4" w:rsidRDefault="001A2DA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5. ИЗИСКВАНИЯ КЪМ ДОКУМЕНТИТЕ.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5.1. 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5.2. Всички документи, свързани с предложението, следва да бъдат на български език. Ако в предложението са включени документи на чужд език, то следва да са придружени от превод на български език.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5.3. По предложението не се допускат никакви вписвания между редовете, изтривания или корекции. </w:t>
      </w:r>
    </w:p>
    <w:p w:rsidR="00F867D7" w:rsidRPr="00986EE4" w:rsidRDefault="00F867D7" w:rsidP="00986EE4">
      <w:pPr>
        <w:spacing w:after="0"/>
        <w:jc w:val="both"/>
        <w:rPr>
          <w:rFonts w:ascii="Times New Roman" w:hAnsi="Times New Roman"/>
          <w:b/>
          <w:sz w:val="24"/>
          <w:szCs w:val="24"/>
          <w:lang w:val="ru-RU"/>
        </w:rPr>
      </w:pPr>
      <w:r w:rsidRPr="00986EE4">
        <w:rPr>
          <w:rFonts w:ascii="Times New Roman" w:hAnsi="Times New Roman"/>
          <w:b/>
          <w:sz w:val="24"/>
          <w:szCs w:val="24"/>
        </w:rPr>
        <w:t>5.</w:t>
      </w:r>
      <w:r w:rsidR="001A2DA7" w:rsidRPr="00986EE4">
        <w:rPr>
          <w:rFonts w:ascii="Times New Roman" w:hAnsi="Times New Roman"/>
          <w:b/>
          <w:sz w:val="24"/>
          <w:szCs w:val="24"/>
          <w:lang w:val="bg-BG"/>
        </w:rPr>
        <w:t>4</w:t>
      </w:r>
      <w:r w:rsidRPr="00986EE4">
        <w:rPr>
          <w:rFonts w:ascii="Times New Roman" w:hAnsi="Times New Roman"/>
          <w:b/>
          <w:sz w:val="24"/>
          <w:szCs w:val="24"/>
        </w:rPr>
        <w:t xml:space="preserve">. Подаване на оферти. </w:t>
      </w:r>
      <w:r w:rsidRPr="00986EE4">
        <w:rPr>
          <w:rFonts w:ascii="Times New Roman" w:hAnsi="Times New Roman"/>
          <w:b/>
          <w:sz w:val="24"/>
          <w:szCs w:val="24"/>
          <w:lang w:val="ru-RU"/>
        </w:rPr>
        <w:t xml:space="preserve">Място и срок за подаване на оферти: </w:t>
      </w:r>
    </w:p>
    <w:p w:rsidR="00CE1DED"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Офертите се представят в сградата на Общинска администрация, </w:t>
      </w:r>
    </w:p>
    <w:p w:rsidR="00CE1DED" w:rsidRPr="00986EE4" w:rsidRDefault="00F867D7" w:rsidP="00986EE4">
      <w:pPr>
        <w:spacing w:after="0"/>
        <w:jc w:val="both"/>
        <w:rPr>
          <w:rFonts w:ascii="Times New Roman" w:hAnsi="Times New Roman"/>
          <w:b/>
          <w:sz w:val="24"/>
          <w:szCs w:val="24"/>
          <w:lang w:val="ru-RU"/>
        </w:rPr>
      </w:pPr>
      <w:r w:rsidRPr="00986EE4">
        <w:rPr>
          <w:rFonts w:ascii="Times New Roman" w:hAnsi="Times New Roman"/>
          <w:b/>
          <w:sz w:val="24"/>
          <w:szCs w:val="24"/>
          <w:lang w:val="ru-RU"/>
        </w:rPr>
        <w:t xml:space="preserve">адрес: гр. </w:t>
      </w:r>
      <w:r w:rsidR="00090EFE" w:rsidRPr="00986EE4">
        <w:rPr>
          <w:rFonts w:ascii="Times New Roman" w:hAnsi="Times New Roman"/>
          <w:b/>
          <w:sz w:val="24"/>
          <w:szCs w:val="24"/>
          <w:lang w:val="bg-BG"/>
        </w:rPr>
        <w:t>Садово</w:t>
      </w:r>
      <w:r w:rsidRPr="00986EE4">
        <w:rPr>
          <w:rFonts w:ascii="Times New Roman" w:hAnsi="Times New Roman"/>
          <w:b/>
          <w:sz w:val="24"/>
          <w:szCs w:val="24"/>
          <w:lang w:val="ru-RU"/>
        </w:rPr>
        <w:t xml:space="preserve">, </w:t>
      </w:r>
      <w:r w:rsidR="00E40177" w:rsidRPr="00986EE4">
        <w:rPr>
          <w:rFonts w:ascii="Times New Roman" w:hAnsi="Times New Roman"/>
          <w:b/>
          <w:sz w:val="24"/>
          <w:szCs w:val="24"/>
          <w:lang w:val="ru-RU"/>
        </w:rPr>
        <w:t xml:space="preserve">ул. </w:t>
      </w:r>
      <w:r w:rsidR="00CE1DED" w:rsidRPr="00986EE4">
        <w:rPr>
          <w:rFonts w:ascii="Times New Roman" w:hAnsi="Times New Roman"/>
          <w:b/>
          <w:sz w:val="24"/>
          <w:szCs w:val="24"/>
          <w:lang w:val="ru-RU"/>
        </w:rPr>
        <w:t>Иван Вазов</w:t>
      </w:r>
      <w:r w:rsidR="0029393B" w:rsidRPr="00986EE4">
        <w:rPr>
          <w:rFonts w:ascii="Times New Roman" w:hAnsi="Times New Roman"/>
          <w:b/>
          <w:sz w:val="24"/>
          <w:szCs w:val="24"/>
          <w:lang w:val="ru-RU"/>
        </w:rPr>
        <w:t xml:space="preserve"> №</w:t>
      </w:r>
      <w:r w:rsidR="00CE1DED" w:rsidRPr="00986EE4">
        <w:rPr>
          <w:rFonts w:ascii="Times New Roman" w:hAnsi="Times New Roman"/>
          <w:b/>
          <w:sz w:val="24"/>
          <w:szCs w:val="24"/>
          <w:lang w:val="ru-RU"/>
        </w:rPr>
        <w:t>2</w:t>
      </w:r>
      <w:r w:rsidR="0029393B" w:rsidRPr="00986EE4">
        <w:rPr>
          <w:rFonts w:ascii="Times New Roman" w:hAnsi="Times New Roman"/>
          <w:b/>
          <w:sz w:val="24"/>
          <w:szCs w:val="24"/>
          <w:lang w:val="ru-RU"/>
        </w:rPr>
        <w:t xml:space="preserve">, Деловодство, </w:t>
      </w:r>
    </w:p>
    <w:p w:rsidR="007E150C" w:rsidRPr="00986EE4" w:rsidRDefault="0029393B"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в рамките на работното време на общинска администрация.</w:t>
      </w:r>
      <w:r w:rsidR="001A2DA7" w:rsidRPr="00986EE4">
        <w:rPr>
          <w:rFonts w:ascii="Times New Roman" w:hAnsi="Times New Roman"/>
          <w:sz w:val="24"/>
          <w:szCs w:val="24"/>
          <w:lang w:val="ru-RU"/>
        </w:rPr>
        <w:t xml:space="preserve"> </w:t>
      </w:r>
    </w:p>
    <w:p w:rsidR="00CE1DED"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Срокът за подаване на офертите е съгласно Обявлението за обществена поръчка.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lastRenderedPageBreak/>
        <w:t xml:space="preserve">Всеки участник следва да осигури своевременното получаване на офертата от възложителя. До изтичането на срока за подаване на офертите всеки участник може да промени, да допълни или да оттегли офертата си. </w:t>
      </w:r>
    </w:p>
    <w:p w:rsidR="001A2DA7" w:rsidRPr="00986EE4" w:rsidRDefault="001A2DA7" w:rsidP="00986EE4">
      <w:pPr>
        <w:spacing w:after="0"/>
        <w:jc w:val="both"/>
        <w:rPr>
          <w:rFonts w:ascii="Times New Roman" w:hAnsi="Times New Roman"/>
          <w:sz w:val="24"/>
          <w:szCs w:val="24"/>
          <w:lang w:val="ru-RU"/>
        </w:rPr>
      </w:pPr>
    </w:p>
    <w:p w:rsidR="00F867D7" w:rsidRPr="00986EE4" w:rsidRDefault="00F867D7" w:rsidP="00986EE4">
      <w:pPr>
        <w:spacing w:after="0"/>
        <w:jc w:val="both"/>
        <w:rPr>
          <w:rFonts w:ascii="Times New Roman" w:hAnsi="Times New Roman"/>
          <w:b/>
          <w:sz w:val="24"/>
          <w:szCs w:val="24"/>
          <w:lang w:val="ru-RU"/>
        </w:rPr>
      </w:pPr>
      <w:r w:rsidRPr="00986EE4">
        <w:rPr>
          <w:rFonts w:ascii="Times New Roman" w:hAnsi="Times New Roman"/>
          <w:b/>
          <w:sz w:val="24"/>
          <w:szCs w:val="24"/>
          <w:lang w:val="ru-RU"/>
        </w:rPr>
        <w:t>5.</w:t>
      </w:r>
      <w:r w:rsidR="001A2DA7" w:rsidRPr="00986EE4">
        <w:rPr>
          <w:rFonts w:ascii="Times New Roman" w:hAnsi="Times New Roman"/>
          <w:b/>
          <w:sz w:val="24"/>
          <w:szCs w:val="24"/>
          <w:lang w:val="ru-RU"/>
        </w:rPr>
        <w:t>5</w:t>
      </w:r>
      <w:r w:rsidRPr="00986EE4">
        <w:rPr>
          <w:rFonts w:ascii="Times New Roman" w:hAnsi="Times New Roman"/>
          <w:b/>
          <w:sz w:val="24"/>
          <w:szCs w:val="24"/>
          <w:lang w:val="ru-RU"/>
        </w:rPr>
        <w:t xml:space="preserve">. Срок на валидност на офертите: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Срокът на валидност на офертите трябва да бъде не по-малко от </w:t>
      </w:r>
      <w:r w:rsidRPr="00986EE4">
        <w:rPr>
          <w:rFonts w:ascii="Times New Roman" w:hAnsi="Times New Roman"/>
          <w:b/>
          <w:sz w:val="24"/>
          <w:szCs w:val="24"/>
          <w:lang w:val="ru-RU"/>
        </w:rPr>
        <w:t>6 (шест) месеца,</w:t>
      </w:r>
      <w:r w:rsidRPr="00986EE4">
        <w:rPr>
          <w:rFonts w:ascii="Times New Roman" w:hAnsi="Times New Roman"/>
          <w:sz w:val="24"/>
          <w:szCs w:val="24"/>
          <w:lang w:val="ru-RU"/>
        </w:rPr>
        <w:t xml:space="preserve"> считано от крайния срок за получаване на офертите. Възложителят кани участниците да удължат срока на валидност на офертите до сключване на договора за обществената поръчка.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 </w:t>
      </w:r>
    </w:p>
    <w:p w:rsidR="001A2DA7" w:rsidRPr="00986EE4" w:rsidRDefault="001A2DA7" w:rsidP="00986EE4">
      <w:pPr>
        <w:spacing w:after="0"/>
        <w:jc w:val="both"/>
        <w:rPr>
          <w:rFonts w:ascii="Times New Roman" w:hAnsi="Times New Roman"/>
          <w:sz w:val="24"/>
          <w:szCs w:val="24"/>
          <w:lang w:val="ru-RU"/>
        </w:rPr>
      </w:pPr>
    </w:p>
    <w:p w:rsidR="001A2DA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lang w:val="ru-RU"/>
        </w:rPr>
        <w:t>5.</w:t>
      </w:r>
      <w:r w:rsidR="001A2DA7" w:rsidRPr="00986EE4">
        <w:rPr>
          <w:rFonts w:ascii="Times New Roman" w:hAnsi="Times New Roman"/>
          <w:b/>
          <w:sz w:val="24"/>
          <w:szCs w:val="24"/>
          <w:lang w:val="ru-RU"/>
        </w:rPr>
        <w:t>6</w:t>
      </w:r>
      <w:r w:rsidRPr="00986EE4">
        <w:rPr>
          <w:rFonts w:ascii="Times New Roman" w:hAnsi="Times New Roman"/>
          <w:b/>
          <w:sz w:val="24"/>
          <w:szCs w:val="24"/>
          <w:lang w:val="ru-RU"/>
        </w:rPr>
        <w:t>. Указания за изгот</w:t>
      </w:r>
      <w:r w:rsidR="00E73A47" w:rsidRPr="00986EE4">
        <w:rPr>
          <w:rFonts w:ascii="Times New Roman" w:hAnsi="Times New Roman"/>
          <w:b/>
          <w:sz w:val="24"/>
          <w:szCs w:val="24"/>
          <w:lang w:val="ru-RU"/>
        </w:rPr>
        <w:t>вяне на техническото предложение</w:t>
      </w:r>
      <w:r w:rsidRPr="00986EE4">
        <w:rPr>
          <w:rFonts w:ascii="Times New Roman" w:hAnsi="Times New Roman"/>
          <w:b/>
          <w:sz w:val="24"/>
          <w:szCs w:val="24"/>
          <w:lang w:val="ru-RU"/>
        </w:rPr>
        <w:t xml:space="preserve">: </w:t>
      </w:r>
    </w:p>
    <w:p w:rsidR="00381097" w:rsidRPr="00986EE4" w:rsidRDefault="00F867D7" w:rsidP="00986EE4">
      <w:pPr>
        <w:jc w:val="both"/>
        <w:rPr>
          <w:rFonts w:ascii="Times New Roman" w:hAnsi="Times New Roman"/>
          <w:sz w:val="24"/>
          <w:szCs w:val="24"/>
          <w:highlight w:val="yellow"/>
          <w:lang w:val="ru-RU"/>
        </w:rPr>
      </w:pPr>
      <w:r w:rsidRPr="00986EE4">
        <w:rPr>
          <w:rFonts w:ascii="Times New Roman" w:hAnsi="Times New Roman"/>
          <w:sz w:val="24"/>
          <w:szCs w:val="24"/>
          <w:lang w:val="ru-RU"/>
        </w:rPr>
        <w:t xml:space="preserve">Техническото предложение за изпълнение на </w:t>
      </w:r>
      <w:r w:rsidR="00E73A47" w:rsidRPr="00986EE4">
        <w:rPr>
          <w:rFonts w:ascii="Times New Roman" w:hAnsi="Times New Roman"/>
          <w:sz w:val="24"/>
          <w:szCs w:val="24"/>
          <w:lang w:val="ru-RU"/>
        </w:rPr>
        <w:t>поръчката</w:t>
      </w:r>
      <w:r w:rsidRPr="00986EE4">
        <w:rPr>
          <w:rFonts w:ascii="Times New Roman" w:hAnsi="Times New Roman"/>
          <w:sz w:val="24"/>
          <w:szCs w:val="24"/>
          <w:lang w:val="ru-RU"/>
        </w:rPr>
        <w:t>, за която се уч</w:t>
      </w:r>
      <w:r w:rsidR="00DF3DAF" w:rsidRPr="00986EE4">
        <w:rPr>
          <w:rFonts w:ascii="Times New Roman" w:hAnsi="Times New Roman"/>
          <w:sz w:val="24"/>
          <w:szCs w:val="24"/>
          <w:lang w:val="ru-RU"/>
        </w:rPr>
        <w:t>аства, се изготвя по образец № 3</w:t>
      </w:r>
      <w:r w:rsidRPr="00986EE4">
        <w:rPr>
          <w:rFonts w:ascii="Times New Roman" w:hAnsi="Times New Roman"/>
          <w:sz w:val="24"/>
          <w:szCs w:val="24"/>
          <w:lang w:val="ru-RU"/>
        </w:rPr>
        <w:t xml:space="preserve"> и към него се прилага: </w:t>
      </w:r>
    </w:p>
    <w:p w:rsidR="00301987" w:rsidRPr="00383F25" w:rsidRDefault="00F867D7" w:rsidP="00986EE4">
      <w:pPr>
        <w:numPr>
          <w:ilvl w:val="0"/>
          <w:numId w:val="23"/>
        </w:numPr>
        <w:jc w:val="both"/>
        <w:rPr>
          <w:rFonts w:ascii="Times New Roman" w:hAnsi="Times New Roman"/>
          <w:sz w:val="24"/>
          <w:szCs w:val="24"/>
        </w:rPr>
      </w:pPr>
      <w:r w:rsidRPr="00383F25">
        <w:rPr>
          <w:rFonts w:ascii="Times New Roman" w:hAnsi="Times New Roman"/>
          <w:sz w:val="24"/>
          <w:szCs w:val="24"/>
          <w:lang w:val="ru-RU"/>
        </w:rPr>
        <w:t>Предложение за изпълнение на поръчката в съответствие с техническ</w:t>
      </w:r>
      <w:r w:rsidR="00381097" w:rsidRPr="00383F25">
        <w:rPr>
          <w:rFonts w:ascii="Times New Roman" w:hAnsi="Times New Roman"/>
          <w:sz w:val="24"/>
          <w:szCs w:val="24"/>
          <w:lang w:val="ru-RU"/>
        </w:rPr>
        <w:t xml:space="preserve">ото задание за съответната обособена позиция </w:t>
      </w:r>
      <w:r w:rsidRPr="00383F25">
        <w:rPr>
          <w:rFonts w:ascii="Times New Roman" w:hAnsi="Times New Roman"/>
          <w:sz w:val="24"/>
          <w:szCs w:val="24"/>
          <w:lang w:val="ru-RU"/>
        </w:rPr>
        <w:t xml:space="preserve">и изискванията на възложителя </w:t>
      </w:r>
      <w:r w:rsidR="001A2DA7" w:rsidRPr="00383F25">
        <w:rPr>
          <w:rFonts w:ascii="Times New Roman" w:hAnsi="Times New Roman"/>
          <w:sz w:val="24"/>
          <w:szCs w:val="24"/>
          <w:lang w:val="ru-RU"/>
        </w:rPr>
        <w:t xml:space="preserve">- </w:t>
      </w:r>
      <w:r w:rsidRPr="00383F25">
        <w:rPr>
          <w:rFonts w:ascii="Times New Roman" w:hAnsi="Times New Roman"/>
          <w:sz w:val="24"/>
          <w:szCs w:val="24"/>
          <w:lang w:val="ru-RU"/>
        </w:rPr>
        <w:t xml:space="preserve">в свободен текст, като същото следва да е в съответствие с </w:t>
      </w:r>
      <w:r w:rsidR="00381097" w:rsidRPr="00383F25">
        <w:rPr>
          <w:rFonts w:ascii="Times New Roman" w:hAnsi="Times New Roman"/>
          <w:sz w:val="24"/>
          <w:szCs w:val="24"/>
          <w:lang w:val="ru-RU"/>
        </w:rPr>
        <w:t>указанията</w:t>
      </w:r>
      <w:r w:rsidRPr="00383F25">
        <w:rPr>
          <w:rFonts w:ascii="Times New Roman" w:hAnsi="Times New Roman"/>
          <w:sz w:val="24"/>
          <w:szCs w:val="24"/>
          <w:lang w:val="ru-RU"/>
        </w:rPr>
        <w:t xml:space="preserve"> и изискванията на възложителя</w:t>
      </w:r>
      <w:r w:rsidR="00BA6296" w:rsidRPr="00383F25">
        <w:rPr>
          <w:rFonts w:ascii="Times New Roman" w:hAnsi="Times New Roman"/>
          <w:sz w:val="24"/>
          <w:szCs w:val="24"/>
          <w:lang w:val="ru-RU"/>
        </w:rPr>
        <w:t>, а именно</w:t>
      </w:r>
      <w:r w:rsidR="00B5573D" w:rsidRPr="00383F25">
        <w:rPr>
          <w:rFonts w:ascii="Times New Roman" w:hAnsi="Times New Roman"/>
          <w:sz w:val="24"/>
          <w:szCs w:val="24"/>
          <w:lang w:val="ru-RU"/>
        </w:rPr>
        <w:t xml:space="preserve"> да съдържа минимално</w:t>
      </w:r>
      <w:r w:rsidR="00BA6296" w:rsidRPr="00383F25">
        <w:rPr>
          <w:rFonts w:ascii="Times New Roman" w:hAnsi="Times New Roman"/>
          <w:sz w:val="24"/>
          <w:szCs w:val="24"/>
          <w:lang w:val="ru-RU"/>
        </w:rPr>
        <w:t>:</w:t>
      </w:r>
      <w:r w:rsidR="00BA6296" w:rsidRPr="00986EE4">
        <w:rPr>
          <w:rFonts w:ascii="Times New Roman" w:hAnsi="Times New Roman"/>
          <w:color w:val="00B0F0"/>
          <w:sz w:val="24"/>
          <w:szCs w:val="24"/>
          <w:lang w:val="ru-RU"/>
        </w:rPr>
        <w:t xml:space="preserve"> </w:t>
      </w:r>
      <w:r w:rsidR="00301987" w:rsidRPr="00986EE4">
        <w:rPr>
          <w:rFonts w:ascii="Times New Roman" w:hAnsi="Times New Roman"/>
          <w:sz w:val="24"/>
          <w:szCs w:val="24"/>
        </w:rPr>
        <w:t>Представяне на предвидените за изпълнение дейности;</w:t>
      </w:r>
      <w:r w:rsidR="00301987" w:rsidRPr="00986EE4">
        <w:rPr>
          <w:rFonts w:ascii="Times New Roman" w:hAnsi="Times New Roman"/>
          <w:sz w:val="24"/>
          <w:szCs w:val="24"/>
          <w:lang w:val="bg-BG"/>
        </w:rPr>
        <w:t xml:space="preserve"> </w:t>
      </w:r>
      <w:r w:rsidR="00301987" w:rsidRPr="00986EE4">
        <w:rPr>
          <w:rFonts w:ascii="Times New Roman" w:hAnsi="Times New Roman"/>
          <w:sz w:val="24"/>
          <w:szCs w:val="24"/>
        </w:rPr>
        <w:tab/>
        <w:t>Представяне на организацията и стратегията за изпълнение на дейностите;</w:t>
      </w:r>
      <w:r w:rsidR="00301987" w:rsidRPr="00986EE4">
        <w:rPr>
          <w:rFonts w:ascii="Times New Roman" w:hAnsi="Times New Roman"/>
          <w:sz w:val="24"/>
          <w:szCs w:val="24"/>
          <w:lang w:val="bg-BG"/>
        </w:rPr>
        <w:t xml:space="preserve"> </w:t>
      </w:r>
      <w:r w:rsidR="00301987" w:rsidRPr="00986EE4">
        <w:rPr>
          <w:rFonts w:ascii="Times New Roman" w:hAnsi="Times New Roman"/>
          <w:sz w:val="24"/>
          <w:szCs w:val="24"/>
        </w:rPr>
        <w:tab/>
        <w:t>Календарен график за изпълнение на дейностите, включващ последователността на изпълнение на всички дейности и времетраенето им</w:t>
      </w:r>
      <w:r w:rsidR="00301987" w:rsidRPr="00383F25">
        <w:rPr>
          <w:rFonts w:ascii="Times New Roman" w:hAnsi="Times New Roman"/>
          <w:sz w:val="24"/>
          <w:szCs w:val="24"/>
        </w:rPr>
        <w:t>.</w:t>
      </w:r>
      <w:r w:rsidR="00383F25" w:rsidRPr="00383F25">
        <w:rPr>
          <w:rFonts w:ascii="Times New Roman" w:hAnsi="Times New Roman"/>
          <w:sz w:val="24"/>
          <w:szCs w:val="24"/>
        </w:rPr>
        <w:t xml:space="preserve"> </w:t>
      </w:r>
      <w:r w:rsidR="00383F25" w:rsidRPr="00383F25">
        <w:rPr>
          <w:rFonts w:ascii="Times New Roman" w:hAnsi="Times New Roman"/>
          <w:sz w:val="24"/>
          <w:szCs w:val="24"/>
          <w:lang w:val="bg-BG"/>
        </w:rPr>
        <w:t>Подробни изисквания към Техническото предложение се съдържат в Методиката за оценка на офертите.</w:t>
      </w:r>
    </w:p>
    <w:p w:rsidR="00381097" w:rsidRPr="00986EE4" w:rsidRDefault="00381097" w:rsidP="00986EE4">
      <w:pPr>
        <w:numPr>
          <w:ilvl w:val="0"/>
          <w:numId w:val="23"/>
        </w:numPr>
        <w:jc w:val="both"/>
        <w:rPr>
          <w:rFonts w:ascii="Times New Roman" w:hAnsi="Times New Roman"/>
          <w:sz w:val="24"/>
          <w:szCs w:val="24"/>
          <w:lang w:val="ru-RU"/>
        </w:rPr>
      </w:pPr>
      <w:r w:rsidRPr="00986EE4">
        <w:rPr>
          <w:rFonts w:ascii="Times New Roman" w:hAnsi="Times New Roman"/>
          <w:sz w:val="24"/>
          <w:szCs w:val="24"/>
          <w:lang w:val="ru-RU"/>
        </w:rPr>
        <w:t>Техническото предложение на участника съдържа предложение за срок за изпълнение на работата</w:t>
      </w:r>
      <w:r w:rsidR="00E42D80" w:rsidRPr="00986EE4">
        <w:rPr>
          <w:rFonts w:ascii="Times New Roman" w:hAnsi="Times New Roman"/>
          <w:sz w:val="24"/>
          <w:szCs w:val="24"/>
          <w:lang w:val="ru-RU"/>
        </w:rPr>
        <w:t xml:space="preserve"> в цялост</w:t>
      </w:r>
      <w:r w:rsidRPr="00986EE4">
        <w:rPr>
          <w:rFonts w:ascii="Times New Roman" w:hAnsi="Times New Roman"/>
          <w:sz w:val="24"/>
          <w:szCs w:val="24"/>
          <w:lang w:val="ru-RU"/>
        </w:rPr>
        <w:t xml:space="preserve">, който следва да бъде не по-дълъг от </w:t>
      </w:r>
      <w:r w:rsidR="00E13C18" w:rsidRPr="00986EE4">
        <w:rPr>
          <w:rFonts w:ascii="Times New Roman" w:hAnsi="Times New Roman"/>
          <w:b/>
          <w:sz w:val="24"/>
          <w:szCs w:val="24"/>
          <w:lang w:val="ru-RU"/>
        </w:rPr>
        <w:t>80</w:t>
      </w:r>
      <w:r w:rsidRPr="00986EE4">
        <w:rPr>
          <w:rFonts w:ascii="Times New Roman" w:hAnsi="Times New Roman"/>
          <w:b/>
          <w:sz w:val="24"/>
          <w:szCs w:val="24"/>
          <w:lang w:val="ru-RU"/>
        </w:rPr>
        <w:t xml:space="preserve"> (</w:t>
      </w:r>
      <w:r w:rsidR="00E13C18" w:rsidRPr="00986EE4">
        <w:rPr>
          <w:rFonts w:ascii="Times New Roman" w:hAnsi="Times New Roman"/>
          <w:b/>
          <w:sz w:val="24"/>
          <w:szCs w:val="24"/>
          <w:lang w:val="ru-RU"/>
        </w:rPr>
        <w:t>осемдесет</w:t>
      </w:r>
      <w:r w:rsidRPr="00986EE4">
        <w:rPr>
          <w:rFonts w:ascii="Times New Roman" w:hAnsi="Times New Roman"/>
          <w:b/>
          <w:sz w:val="24"/>
          <w:szCs w:val="24"/>
          <w:lang w:val="ru-RU"/>
        </w:rPr>
        <w:t>) календарни дни</w:t>
      </w:r>
      <w:r w:rsidR="00E42D80" w:rsidRPr="00986EE4">
        <w:rPr>
          <w:rFonts w:ascii="Times New Roman" w:hAnsi="Times New Roman"/>
          <w:sz w:val="24"/>
          <w:szCs w:val="24"/>
          <w:lang w:val="ru-RU"/>
        </w:rPr>
        <w:t xml:space="preserve">. </w:t>
      </w:r>
    </w:p>
    <w:p w:rsidR="00452183" w:rsidRPr="00986EE4" w:rsidRDefault="00452183" w:rsidP="00986EE4">
      <w:pPr>
        <w:ind w:firstLine="360"/>
        <w:jc w:val="both"/>
        <w:rPr>
          <w:rFonts w:ascii="Times New Roman" w:hAnsi="Times New Roman"/>
          <w:sz w:val="24"/>
          <w:szCs w:val="24"/>
          <w:lang w:val="ru-RU"/>
        </w:rPr>
      </w:pPr>
      <w:r w:rsidRPr="00986EE4">
        <w:rPr>
          <w:rFonts w:ascii="Times New Roman" w:hAnsi="Times New Roman"/>
          <w:sz w:val="24"/>
          <w:szCs w:val="24"/>
          <w:lang w:val="ru-RU"/>
        </w:rPr>
        <w:t>Важно: указанията по тази точка се отнасят за подготовка на съответния документ в офертата за всяка от обособените позиции.</w:t>
      </w:r>
    </w:p>
    <w:p w:rsidR="00F867D7" w:rsidRPr="00986EE4" w:rsidRDefault="00F867D7" w:rsidP="00986EE4">
      <w:pPr>
        <w:ind w:firstLine="360"/>
        <w:jc w:val="both"/>
        <w:rPr>
          <w:rFonts w:ascii="Times New Roman" w:hAnsi="Times New Roman"/>
          <w:sz w:val="24"/>
          <w:szCs w:val="24"/>
          <w:lang w:val="ru-RU"/>
        </w:rPr>
      </w:pPr>
      <w:r w:rsidRPr="00986EE4">
        <w:rPr>
          <w:rFonts w:ascii="Times New Roman" w:hAnsi="Times New Roman"/>
          <w:sz w:val="24"/>
          <w:szCs w:val="24"/>
          <w:lang w:val="ru-RU"/>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по въ</w:t>
      </w:r>
      <w:r w:rsidR="00E73A47" w:rsidRPr="00986EE4">
        <w:rPr>
          <w:rFonts w:ascii="Times New Roman" w:hAnsi="Times New Roman"/>
          <w:sz w:val="24"/>
          <w:szCs w:val="24"/>
          <w:lang w:val="ru-RU"/>
        </w:rPr>
        <w:t>злагане</w:t>
      </w:r>
      <w:r w:rsidRPr="00986EE4">
        <w:rPr>
          <w:rFonts w:ascii="Times New Roman" w:hAnsi="Times New Roman"/>
          <w:sz w:val="24"/>
          <w:szCs w:val="24"/>
          <w:lang w:val="ru-RU"/>
        </w:rPr>
        <w:t xml:space="preserve">, като съответно не подлежат на оценка съгласно методиката за оценка. </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lang w:val="ru-RU"/>
        </w:rPr>
        <w:t>5.</w:t>
      </w:r>
      <w:r w:rsidR="00BA6296" w:rsidRPr="00986EE4">
        <w:rPr>
          <w:rFonts w:ascii="Times New Roman" w:hAnsi="Times New Roman"/>
          <w:b/>
          <w:sz w:val="24"/>
          <w:szCs w:val="24"/>
          <w:lang w:val="ru-RU"/>
        </w:rPr>
        <w:t>7.</w:t>
      </w:r>
      <w:r w:rsidRPr="00986EE4">
        <w:rPr>
          <w:rFonts w:ascii="Times New Roman" w:hAnsi="Times New Roman"/>
          <w:b/>
          <w:sz w:val="24"/>
          <w:szCs w:val="24"/>
          <w:lang w:val="ru-RU"/>
        </w:rPr>
        <w:t xml:space="preserve"> Указания за изготвяне на ценово предложение: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Ценовото предложение за изпълнение на </w:t>
      </w:r>
      <w:r w:rsidR="00E73A47" w:rsidRPr="00986EE4">
        <w:rPr>
          <w:rFonts w:ascii="Times New Roman" w:hAnsi="Times New Roman"/>
          <w:sz w:val="24"/>
          <w:szCs w:val="24"/>
          <w:lang w:val="ru-RU"/>
        </w:rPr>
        <w:t>поръчката</w:t>
      </w:r>
      <w:r w:rsidRPr="00986EE4">
        <w:rPr>
          <w:rFonts w:ascii="Times New Roman" w:hAnsi="Times New Roman"/>
          <w:sz w:val="24"/>
          <w:szCs w:val="24"/>
          <w:lang w:val="ru-RU"/>
        </w:rPr>
        <w:t xml:space="preserve"> се изготвя по образец № </w:t>
      </w:r>
      <w:r w:rsidR="00DF3DAF" w:rsidRPr="00986EE4">
        <w:rPr>
          <w:rFonts w:ascii="Times New Roman" w:hAnsi="Times New Roman"/>
          <w:sz w:val="24"/>
          <w:szCs w:val="24"/>
          <w:lang w:val="ru-RU"/>
        </w:rPr>
        <w:t>5</w:t>
      </w:r>
      <w:r w:rsidRPr="00986EE4">
        <w:rPr>
          <w:rFonts w:ascii="Times New Roman" w:hAnsi="Times New Roman"/>
          <w:sz w:val="24"/>
          <w:szCs w:val="24"/>
          <w:lang w:val="ru-RU"/>
        </w:rPr>
        <w:t xml:space="preserve">, като в него се включва общо ценово предложение на участника за изпълнение на </w:t>
      </w:r>
      <w:r w:rsidR="00E73A47" w:rsidRPr="00986EE4">
        <w:rPr>
          <w:rFonts w:ascii="Times New Roman" w:hAnsi="Times New Roman"/>
          <w:sz w:val="24"/>
          <w:szCs w:val="24"/>
          <w:lang w:val="ru-RU"/>
        </w:rPr>
        <w:t>поръчката</w:t>
      </w:r>
      <w:r w:rsidRPr="00986EE4">
        <w:rPr>
          <w:rFonts w:ascii="Times New Roman" w:hAnsi="Times New Roman"/>
          <w:sz w:val="24"/>
          <w:szCs w:val="24"/>
          <w:lang w:val="ru-RU"/>
        </w:rPr>
        <w:t xml:space="preserve">. Ценовото предложение на участниците не трябва да надхвърля прогнозната стойност на </w:t>
      </w:r>
      <w:r w:rsidR="00E73A47" w:rsidRPr="00986EE4">
        <w:rPr>
          <w:rFonts w:ascii="Times New Roman" w:hAnsi="Times New Roman"/>
          <w:sz w:val="24"/>
          <w:szCs w:val="24"/>
          <w:lang w:val="bg-BG"/>
        </w:rPr>
        <w:t>поръчката</w:t>
      </w:r>
      <w:r w:rsidRPr="00986EE4">
        <w:rPr>
          <w:rFonts w:ascii="Times New Roman" w:hAnsi="Times New Roman"/>
          <w:sz w:val="24"/>
          <w:szCs w:val="24"/>
          <w:lang w:val="ru-RU"/>
        </w:rPr>
        <w:t xml:space="preserve">. Участник, предложил цена, по-висока от прогнозната стойност, ще бъде отстранен от участие в процедурата. </w:t>
      </w:r>
    </w:p>
    <w:p w:rsidR="00452183" w:rsidRPr="00986EE4" w:rsidRDefault="00452183" w:rsidP="00986EE4">
      <w:pPr>
        <w:jc w:val="both"/>
        <w:rPr>
          <w:rFonts w:ascii="Times New Roman" w:hAnsi="Times New Roman"/>
          <w:sz w:val="24"/>
          <w:szCs w:val="24"/>
          <w:lang w:val="ru-RU"/>
        </w:rPr>
      </w:pPr>
      <w:r w:rsidRPr="00986EE4">
        <w:rPr>
          <w:rFonts w:ascii="Times New Roman" w:hAnsi="Times New Roman"/>
          <w:sz w:val="24"/>
          <w:szCs w:val="24"/>
          <w:lang w:val="ru-RU"/>
        </w:rPr>
        <w:lastRenderedPageBreak/>
        <w:t>Важно: указанията по тази точка се отнасят за подготовка на съответния документ в офертата за всяка от обособените позиции.</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VI</w:t>
      </w:r>
      <w:r w:rsidRPr="00986EE4">
        <w:rPr>
          <w:rFonts w:ascii="Times New Roman" w:hAnsi="Times New Roman"/>
          <w:b/>
          <w:sz w:val="24"/>
          <w:szCs w:val="24"/>
          <w:lang w:val="ru-RU"/>
        </w:rPr>
        <w:t xml:space="preserve">. КРИТЕРИЙ ЗА ВЪЗЛАГАНЕ НА ПОРЪЧКАТА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6.1. </w:t>
      </w:r>
      <w:r w:rsidRPr="00986EE4">
        <w:rPr>
          <w:rFonts w:ascii="Times New Roman" w:hAnsi="Times New Roman"/>
          <w:sz w:val="24"/>
          <w:szCs w:val="24"/>
          <w:lang w:val="ru-RU"/>
        </w:rPr>
        <w:tab/>
        <w:t xml:space="preserve">Обществената поръчка се възлага въз основа на </w:t>
      </w:r>
      <w:r w:rsidRPr="00986EE4">
        <w:rPr>
          <w:rFonts w:ascii="Times New Roman" w:hAnsi="Times New Roman"/>
          <w:b/>
          <w:sz w:val="24"/>
          <w:szCs w:val="24"/>
          <w:lang w:val="ru-RU"/>
        </w:rPr>
        <w:t>„икономически най-изгодната оферта</w:t>
      </w:r>
      <w:r w:rsidRPr="00986EE4">
        <w:rPr>
          <w:rFonts w:ascii="Times New Roman" w:hAnsi="Times New Roman"/>
          <w:sz w:val="24"/>
          <w:szCs w:val="24"/>
          <w:lang w:val="ru-RU"/>
        </w:rPr>
        <w:t xml:space="preserve">". Икономически най-изгодната оферта се определя въз основа на критерий за възлагане </w:t>
      </w:r>
      <w:r w:rsidRPr="00986EE4">
        <w:rPr>
          <w:rFonts w:ascii="Times New Roman" w:hAnsi="Times New Roman"/>
          <w:b/>
          <w:sz w:val="24"/>
          <w:szCs w:val="24"/>
          <w:lang w:val="ru-RU"/>
        </w:rPr>
        <w:t>„</w:t>
      </w:r>
      <w:r w:rsidR="004E2A20" w:rsidRPr="00986EE4">
        <w:rPr>
          <w:rFonts w:ascii="Times New Roman" w:hAnsi="Times New Roman"/>
          <w:b/>
          <w:sz w:val="24"/>
          <w:szCs w:val="24"/>
          <w:lang w:val="ru-RU"/>
        </w:rPr>
        <w:t xml:space="preserve">оптимално съотношение </w:t>
      </w:r>
      <w:r w:rsidRPr="00986EE4">
        <w:rPr>
          <w:rFonts w:ascii="Times New Roman" w:hAnsi="Times New Roman"/>
          <w:b/>
          <w:sz w:val="24"/>
          <w:szCs w:val="24"/>
          <w:lang w:val="ru-RU"/>
        </w:rPr>
        <w:t>качество/цена"</w:t>
      </w:r>
      <w:r w:rsidRPr="00986EE4">
        <w:rPr>
          <w:rFonts w:ascii="Times New Roman" w:hAnsi="Times New Roman"/>
          <w:sz w:val="24"/>
          <w:szCs w:val="24"/>
          <w:lang w:val="ru-RU"/>
        </w:rPr>
        <w:t xml:space="preserve"> по чл. 70, ал. 2, т. 3 от ЗОП.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6.2. </w:t>
      </w:r>
      <w:r w:rsidRPr="00986EE4">
        <w:rPr>
          <w:rFonts w:ascii="Times New Roman" w:hAnsi="Times New Roman"/>
          <w:sz w:val="24"/>
          <w:szCs w:val="24"/>
          <w:lang w:val="ru-RU"/>
        </w:rPr>
        <w:tab/>
        <w:t xml:space="preserve">Методиката за определяне на комплексната оценка и критериите за възлагане на поръчката са приложени в Раздел 3 от настоящата документация. </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VII</w:t>
      </w:r>
      <w:r w:rsidRPr="00986EE4">
        <w:rPr>
          <w:rFonts w:ascii="Times New Roman" w:hAnsi="Times New Roman"/>
          <w:b/>
          <w:sz w:val="24"/>
          <w:szCs w:val="24"/>
          <w:lang w:val="ru-RU"/>
        </w:rPr>
        <w:t xml:space="preserve">. РАЗГЛЕЖДАНЕ НА ОФЕРТИТЕ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 </w:t>
      </w:r>
      <w:r w:rsidRPr="00986EE4">
        <w:rPr>
          <w:rFonts w:ascii="Times New Roman" w:hAnsi="Times New Roman"/>
          <w:sz w:val="24"/>
          <w:szCs w:val="24"/>
          <w:lang w:val="ru-RU"/>
        </w:rPr>
        <w:tab/>
        <w:t xml:space="preserve">Разглеждането и оценката на офертите се осъществява от комисия, назначена от Възложителя. Комисията се състои от нечетен брой членове.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7.2. </w:t>
      </w:r>
      <w:r w:rsidRPr="00986EE4">
        <w:rPr>
          <w:rFonts w:ascii="Times New Roman" w:hAnsi="Times New Roman"/>
          <w:sz w:val="24"/>
          <w:szCs w:val="24"/>
          <w:lang w:val="ru-RU"/>
        </w:rPr>
        <w:tab/>
        <w:t xml:space="preserve">Действията на комисията се протоколират.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7.3. </w:t>
      </w:r>
      <w:r w:rsidRPr="00986EE4">
        <w:rPr>
          <w:rFonts w:ascii="Times New Roman" w:hAnsi="Times New Roman"/>
          <w:sz w:val="24"/>
          <w:szCs w:val="24"/>
          <w:lang w:val="ru-RU"/>
        </w:rPr>
        <w:tab/>
        <w:t xml:space="preserve">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7.4. </w:t>
      </w:r>
      <w:r w:rsidRPr="00986EE4">
        <w:rPr>
          <w:rFonts w:ascii="Times New Roman" w:hAnsi="Times New Roman"/>
          <w:sz w:val="24"/>
          <w:szCs w:val="24"/>
          <w:lang w:val="ru-RU"/>
        </w:rPr>
        <w:tab/>
        <w:t xml:space="preserve">Комисията за разглеждане и оценка на офертите започва работа след получаване на представените оферти и протокола за предаване на офертите на председателя на комисията.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7.5. </w:t>
      </w:r>
      <w:r w:rsidRPr="00986EE4">
        <w:rPr>
          <w:rFonts w:ascii="Times New Roman" w:hAnsi="Times New Roman"/>
          <w:sz w:val="24"/>
          <w:szCs w:val="24"/>
          <w:lang w:val="ru-RU"/>
        </w:rPr>
        <w:tab/>
        <w:t xml:space="preserve">Получените се отварят на датата, посочена в обявлението на обществената поръчка,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7.6. </w:t>
      </w:r>
      <w:r w:rsidRPr="00986EE4">
        <w:rPr>
          <w:rFonts w:ascii="Times New Roman" w:hAnsi="Times New Roman"/>
          <w:sz w:val="24"/>
          <w:szCs w:val="24"/>
          <w:lang w:val="ru-RU"/>
        </w:rPr>
        <w:tab/>
      </w:r>
      <w:r w:rsidR="000324EE" w:rsidRPr="00986EE4">
        <w:rPr>
          <w:rFonts w:ascii="Times New Roman" w:hAnsi="Times New Roman"/>
          <w:sz w:val="24"/>
          <w:szCs w:val="24"/>
          <w:lang w:val="ru-RU"/>
        </w:rPr>
        <w:t>Председатеят на к</w:t>
      </w:r>
      <w:r w:rsidRPr="00986EE4">
        <w:rPr>
          <w:rFonts w:ascii="Times New Roman" w:hAnsi="Times New Roman"/>
          <w:sz w:val="24"/>
          <w:szCs w:val="24"/>
          <w:lang w:val="ru-RU"/>
        </w:rPr>
        <w:t xml:space="preserve">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7.7. </w:t>
      </w:r>
      <w:r w:rsidRPr="00986EE4">
        <w:rPr>
          <w:rFonts w:ascii="Times New Roman" w:hAnsi="Times New Roman"/>
          <w:sz w:val="24"/>
          <w:szCs w:val="24"/>
          <w:lang w:val="ru-RU"/>
        </w:rPr>
        <w:tab/>
        <w:t xml:space="preserve">Най-малко трима от членовете на комисията подписват техническото предложение и плика с надпис „Предлагани ценови параметри".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7.8. </w:t>
      </w:r>
      <w:r w:rsidRPr="00986EE4">
        <w:rPr>
          <w:rFonts w:ascii="Times New Roman" w:hAnsi="Times New Roman"/>
          <w:sz w:val="24"/>
          <w:szCs w:val="24"/>
          <w:lang w:val="ru-RU"/>
        </w:rPr>
        <w:tab/>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7.9. </w:t>
      </w:r>
      <w:r w:rsidRPr="00986EE4">
        <w:rPr>
          <w:rFonts w:ascii="Times New Roman" w:hAnsi="Times New Roman"/>
          <w:sz w:val="24"/>
          <w:szCs w:val="24"/>
          <w:lang w:val="ru-RU"/>
        </w:rPr>
        <w:tab/>
        <w:t xml:space="preserve">След извършване на горните действия приключва публичната част от заседанието на комисията.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7.10.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7.11.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7.10 и изпраща протокола на всички участници в деня на публикуването му в профила на купувача.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7.12. В срок до 5 </w:t>
      </w:r>
      <w:r w:rsidR="00E40177" w:rsidRPr="00986EE4">
        <w:rPr>
          <w:rFonts w:ascii="Times New Roman" w:hAnsi="Times New Roman"/>
          <w:sz w:val="24"/>
          <w:szCs w:val="24"/>
          <w:lang w:val="ru-RU"/>
        </w:rPr>
        <w:t>работни</w:t>
      </w:r>
      <w:r w:rsidRPr="00986EE4">
        <w:rPr>
          <w:rFonts w:ascii="Times New Roman" w:hAnsi="Times New Roman"/>
          <w:sz w:val="24"/>
          <w:szCs w:val="24"/>
          <w:lang w:val="ru-RU"/>
        </w:rPr>
        <w:t xml:space="preserve"> дни от получаването на протокола по т. 7.10 участниците, по отношение на които е констатирано несъответствие или липса на информация, могат да </w:t>
      </w:r>
      <w:r w:rsidRPr="00986EE4">
        <w:rPr>
          <w:rFonts w:ascii="Times New Roman" w:hAnsi="Times New Roman"/>
          <w:sz w:val="24"/>
          <w:szCs w:val="24"/>
          <w:lang w:val="ru-RU"/>
        </w:rPr>
        <w:lastRenderedPageBreak/>
        <w:t xml:space="preserve">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7.13. Възможността по т. 7.12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7.14. След изтичането на срока по т. 7.12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7.15.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7.16.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7.17. Ценовото предложение на участник, чиято оферта не отговаря на изискванията на възложителя, не се отваря.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7.18. Не по-късно от два </w:t>
      </w:r>
      <w:r w:rsidR="00E40177" w:rsidRPr="00986EE4">
        <w:rPr>
          <w:rFonts w:ascii="Times New Roman" w:hAnsi="Times New Roman"/>
          <w:sz w:val="24"/>
          <w:szCs w:val="24"/>
          <w:lang w:val="ru-RU"/>
        </w:rPr>
        <w:t>работни</w:t>
      </w:r>
      <w:r w:rsidRPr="00986EE4">
        <w:rPr>
          <w:rFonts w:ascii="Times New Roman" w:hAnsi="Times New Roman"/>
          <w:sz w:val="24"/>
          <w:szCs w:val="24"/>
          <w:lang w:val="ru-RU"/>
        </w:rPr>
        <w:t xml:space="preserve"> дни преди датата на отваряне на ценовите предложения комисията обявява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7.19. Комисията класира участниците по степента на съответствие на офертите с предварително обявените от възложителя условия.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7.2</w:t>
      </w:r>
      <w:r w:rsidR="00342A67" w:rsidRPr="00986EE4">
        <w:rPr>
          <w:rFonts w:ascii="Times New Roman" w:hAnsi="Times New Roman"/>
          <w:sz w:val="24"/>
          <w:szCs w:val="24"/>
          <w:lang w:val="ru-RU"/>
        </w:rPr>
        <w:t>0</w:t>
      </w:r>
      <w:r w:rsidRPr="00986EE4">
        <w:rPr>
          <w:rFonts w:ascii="Times New Roman" w:hAnsi="Times New Roman"/>
          <w:sz w:val="24"/>
          <w:szCs w:val="24"/>
          <w:lang w:val="ru-RU"/>
        </w:rPr>
        <w:t>. Процедурата завършва с решение по чл. 108 от Закона за обществените поръчки</w:t>
      </w:r>
      <w:r w:rsidR="00342A67" w:rsidRPr="00986EE4">
        <w:rPr>
          <w:rFonts w:ascii="Times New Roman" w:hAnsi="Times New Roman"/>
          <w:sz w:val="24"/>
          <w:szCs w:val="24"/>
          <w:lang w:val="ru-RU"/>
        </w:rPr>
        <w:t>, след утвърждаване на изготвения от комисията протокол</w:t>
      </w:r>
      <w:r w:rsidRPr="00986EE4">
        <w:rPr>
          <w:rFonts w:ascii="Times New Roman" w:hAnsi="Times New Roman"/>
          <w:sz w:val="24"/>
          <w:szCs w:val="24"/>
          <w:lang w:val="ru-RU"/>
        </w:rPr>
        <w:t xml:space="preserve">. </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rPr>
        <w:t>VIII</w:t>
      </w:r>
      <w:r w:rsidRPr="00986EE4">
        <w:rPr>
          <w:rFonts w:ascii="Times New Roman" w:hAnsi="Times New Roman"/>
          <w:b/>
          <w:sz w:val="24"/>
          <w:szCs w:val="24"/>
          <w:lang w:val="ru-RU"/>
        </w:rPr>
        <w:t xml:space="preserve">. ДОГОВОР ЗА ОБЩЕСТВЕНА ПОРЪЧКА. ДОГОВОР ЗА ПОДИЗПЪЛНЕНИЕ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8.1. </w:t>
      </w:r>
      <w:r w:rsidRPr="00986EE4">
        <w:rPr>
          <w:rFonts w:ascii="Times New Roman" w:hAnsi="Times New Roman"/>
          <w:sz w:val="24"/>
          <w:szCs w:val="24"/>
          <w:lang w:val="ru-RU"/>
        </w:rPr>
        <w:tab/>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изпълни условията на чл. 112, ал. 1 от Закона за обществените поръчки.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8.2. Възложителят не сключва договор, когато участникът, класиран на първо място: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8.2.1. откаже да сключи договор; </w:t>
      </w:r>
    </w:p>
    <w:p w:rsidR="00F867D7" w:rsidRPr="00986EE4" w:rsidRDefault="00F867D7" w:rsidP="00986EE4">
      <w:pPr>
        <w:spacing w:after="0"/>
        <w:jc w:val="both"/>
        <w:rPr>
          <w:rFonts w:ascii="Times New Roman" w:hAnsi="Times New Roman"/>
          <w:sz w:val="24"/>
          <w:szCs w:val="24"/>
          <w:lang w:val="ru-RU"/>
        </w:rPr>
      </w:pPr>
      <w:r w:rsidRPr="00986EE4">
        <w:rPr>
          <w:rFonts w:ascii="Times New Roman" w:hAnsi="Times New Roman"/>
          <w:sz w:val="24"/>
          <w:szCs w:val="24"/>
          <w:lang w:val="ru-RU"/>
        </w:rPr>
        <w:t xml:space="preserve">8.2.2. не изпълни някое от условията по т. 8.1, или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8.2.3. не докаже, че не са налице основания за отстраняване от процедурата.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8.3. </w:t>
      </w:r>
      <w:r w:rsidRPr="00986EE4">
        <w:rPr>
          <w:rFonts w:ascii="Times New Roman" w:hAnsi="Times New Roman"/>
          <w:sz w:val="24"/>
          <w:szCs w:val="24"/>
          <w:lang w:val="ru-RU"/>
        </w:rPr>
        <w:tab/>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w:t>
      </w:r>
      <w:r w:rsidRPr="00986EE4">
        <w:rPr>
          <w:rFonts w:ascii="Times New Roman" w:hAnsi="Times New Roman"/>
          <w:sz w:val="24"/>
          <w:szCs w:val="24"/>
          <w:lang w:val="ru-RU"/>
        </w:rPr>
        <w:lastRenderedPageBreak/>
        <w:t xml:space="preserve">уведомяването на заинтересованите участници за решението за определяне на изпълнител.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8.4. </w:t>
      </w:r>
      <w:r w:rsidRPr="00986EE4">
        <w:rPr>
          <w:rFonts w:ascii="Times New Roman" w:hAnsi="Times New Roman"/>
          <w:sz w:val="24"/>
          <w:szCs w:val="24"/>
          <w:lang w:val="ru-RU"/>
        </w:rPr>
        <w:tab/>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112, ал. 7 от ЗОП.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8.5. </w:t>
      </w:r>
      <w:r w:rsidRPr="00986EE4">
        <w:rPr>
          <w:rFonts w:ascii="Times New Roman" w:hAnsi="Times New Roman"/>
          <w:sz w:val="24"/>
          <w:szCs w:val="24"/>
          <w:lang w:val="ru-RU"/>
        </w:rPr>
        <w:tab/>
        <w:t xml:space="preserve">Изпълнителите сключват договор за подизпълнение с подизпълнителите, посочени в офертата. </w:t>
      </w:r>
    </w:p>
    <w:p w:rsidR="00F867D7" w:rsidRPr="00986EE4" w:rsidRDefault="00F867D7" w:rsidP="00986EE4">
      <w:pPr>
        <w:jc w:val="both"/>
        <w:rPr>
          <w:rFonts w:ascii="Times New Roman" w:hAnsi="Times New Roman"/>
          <w:sz w:val="24"/>
          <w:szCs w:val="24"/>
          <w:lang w:val="ru-RU"/>
        </w:rPr>
      </w:pPr>
      <w:r w:rsidRPr="00986EE4">
        <w:rPr>
          <w:rFonts w:ascii="Times New Roman" w:hAnsi="Times New Roman"/>
          <w:sz w:val="24"/>
          <w:szCs w:val="24"/>
          <w:lang w:val="ru-RU"/>
        </w:rPr>
        <w:t xml:space="preserve">8.6. </w:t>
      </w:r>
      <w:r w:rsidRPr="00986EE4">
        <w:rPr>
          <w:rFonts w:ascii="Times New Roman" w:hAnsi="Times New Roman"/>
          <w:sz w:val="24"/>
          <w:szCs w:val="24"/>
          <w:lang w:val="ru-RU"/>
        </w:rP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05293" w:rsidRPr="00986EE4">
        <w:rPr>
          <w:rFonts w:ascii="Times New Roman" w:hAnsi="Times New Roman"/>
          <w:sz w:val="24"/>
          <w:szCs w:val="24"/>
          <w:lang w:val="ru-RU"/>
        </w:rPr>
        <w:t>4</w:t>
      </w:r>
      <w:r w:rsidRPr="00986EE4">
        <w:rPr>
          <w:rFonts w:ascii="Times New Roman" w:hAnsi="Times New Roman"/>
          <w:sz w:val="24"/>
          <w:szCs w:val="24"/>
          <w:lang w:val="ru-RU"/>
        </w:rPr>
        <w:t xml:space="preserve"> от ЗОП. </w:t>
      </w:r>
    </w:p>
    <w:p w:rsidR="00E17C0F" w:rsidRPr="00986EE4" w:rsidRDefault="00F867D7" w:rsidP="00986EE4">
      <w:pPr>
        <w:jc w:val="both"/>
        <w:rPr>
          <w:rFonts w:ascii="Times New Roman" w:hAnsi="Times New Roman"/>
          <w:b/>
          <w:sz w:val="24"/>
          <w:szCs w:val="24"/>
          <w:lang w:val="bg-BG"/>
        </w:rPr>
      </w:pPr>
      <w:r w:rsidRPr="00986EE4">
        <w:rPr>
          <w:rFonts w:ascii="Times New Roman" w:hAnsi="Times New Roman"/>
          <w:b/>
          <w:sz w:val="24"/>
          <w:szCs w:val="24"/>
        </w:rPr>
        <w:t>IX</w:t>
      </w:r>
      <w:r w:rsidRPr="00986EE4">
        <w:rPr>
          <w:rFonts w:ascii="Times New Roman" w:hAnsi="Times New Roman"/>
          <w:b/>
          <w:sz w:val="24"/>
          <w:szCs w:val="24"/>
          <w:lang w:val="ru-RU"/>
        </w:rPr>
        <w:t xml:space="preserve">. </w:t>
      </w:r>
      <w:r w:rsidR="00E17C0F" w:rsidRPr="00986EE4">
        <w:rPr>
          <w:rFonts w:ascii="Times New Roman" w:hAnsi="Times New Roman"/>
          <w:b/>
          <w:sz w:val="24"/>
          <w:szCs w:val="24"/>
          <w:lang w:val="bg-BG"/>
        </w:rPr>
        <w:t>ГАРАНЦИЯ ЗА ДОБР</w:t>
      </w:r>
      <w:r w:rsidR="009F1213" w:rsidRPr="00986EE4">
        <w:rPr>
          <w:rFonts w:ascii="Times New Roman" w:hAnsi="Times New Roman"/>
          <w:b/>
          <w:sz w:val="24"/>
          <w:szCs w:val="24"/>
          <w:lang w:val="bg-BG"/>
        </w:rPr>
        <w:t>О</w:t>
      </w:r>
      <w:r w:rsidR="00E17C0F" w:rsidRPr="00986EE4">
        <w:rPr>
          <w:rFonts w:ascii="Times New Roman" w:hAnsi="Times New Roman"/>
          <w:b/>
          <w:sz w:val="24"/>
          <w:szCs w:val="24"/>
          <w:lang w:val="bg-BG"/>
        </w:rPr>
        <w:t xml:space="preserve"> ИЗПЪЛНЕНИЕ </w:t>
      </w:r>
    </w:p>
    <w:p w:rsidR="00E17C0F" w:rsidRPr="00986EE4" w:rsidRDefault="00E17C0F" w:rsidP="00986EE4">
      <w:pPr>
        <w:numPr>
          <w:ilvl w:val="1"/>
          <w:numId w:val="27"/>
        </w:numPr>
        <w:spacing w:after="0"/>
        <w:ind w:left="0" w:firstLine="0"/>
        <w:jc w:val="both"/>
        <w:rPr>
          <w:rFonts w:ascii="Times New Roman" w:hAnsi="Times New Roman"/>
          <w:sz w:val="24"/>
          <w:szCs w:val="24"/>
          <w:lang w:val="bg-BG"/>
        </w:rPr>
      </w:pPr>
      <w:r w:rsidRPr="00986EE4">
        <w:rPr>
          <w:rFonts w:ascii="Times New Roman" w:hAnsi="Times New Roman"/>
          <w:sz w:val="24"/>
          <w:szCs w:val="24"/>
          <w:lang w:val="bg-BG"/>
        </w:rPr>
        <w:t>На основание чл.111 ЗОП възложителят определя гаранция за добро изпълнение на договора в размер на 1 % /един процент/ от стойността на договора без ДДС.</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9.2. Гаранцията може да бъде представена в една от следните форми:</w:t>
      </w:r>
    </w:p>
    <w:p w:rsidR="0010313E" w:rsidRPr="00986EE4" w:rsidRDefault="00E17C0F" w:rsidP="00986EE4">
      <w:pPr>
        <w:spacing w:after="0"/>
        <w:ind w:firstLine="720"/>
        <w:jc w:val="both"/>
        <w:rPr>
          <w:rFonts w:ascii="Times New Roman" w:hAnsi="Times New Roman"/>
          <w:strike/>
          <w:sz w:val="24"/>
          <w:szCs w:val="24"/>
          <w:lang w:val="bg-BG"/>
        </w:rPr>
      </w:pPr>
      <w:r w:rsidRPr="00986EE4">
        <w:rPr>
          <w:rFonts w:ascii="Times New Roman" w:hAnsi="Times New Roman"/>
          <w:sz w:val="24"/>
          <w:szCs w:val="24"/>
          <w:lang w:val="bg-BG"/>
        </w:rPr>
        <w:t>а) парична сума, платима по банкова сметка на</w:t>
      </w:r>
      <w:r w:rsidR="0010313E" w:rsidRPr="00986EE4">
        <w:rPr>
          <w:rFonts w:ascii="Times New Roman" w:hAnsi="Times New Roman"/>
          <w:sz w:val="24"/>
          <w:szCs w:val="24"/>
          <w:lang w:val="bg-BG"/>
        </w:rPr>
        <w:t xml:space="preserve"> </w:t>
      </w:r>
      <w:r w:rsidR="009F1213" w:rsidRPr="00986EE4">
        <w:rPr>
          <w:rFonts w:ascii="Times New Roman" w:hAnsi="Times New Roman"/>
          <w:sz w:val="24"/>
          <w:szCs w:val="24"/>
          <w:lang w:val="bg-BG"/>
        </w:rPr>
        <w:t>Община Садово</w:t>
      </w:r>
      <w:r w:rsidR="0010313E" w:rsidRPr="00986EE4">
        <w:rPr>
          <w:rFonts w:ascii="Times New Roman" w:hAnsi="Times New Roman"/>
          <w:sz w:val="24"/>
          <w:szCs w:val="24"/>
          <w:lang w:val="bg-BG"/>
        </w:rPr>
        <w:t>.</w:t>
      </w:r>
    </w:p>
    <w:p w:rsidR="00E17C0F" w:rsidRPr="00986EE4" w:rsidRDefault="00E17C0F" w:rsidP="00986EE4">
      <w:pPr>
        <w:spacing w:after="0"/>
        <w:ind w:firstLine="720"/>
        <w:jc w:val="both"/>
        <w:rPr>
          <w:rFonts w:ascii="Times New Roman" w:hAnsi="Times New Roman"/>
          <w:sz w:val="24"/>
          <w:szCs w:val="24"/>
          <w:lang w:val="bg-BG"/>
        </w:rPr>
      </w:pPr>
      <w:r w:rsidRPr="00986EE4">
        <w:rPr>
          <w:rFonts w:ascii="Times New Roman" w:hAnsi="Times New Roman"/>
          <w:sz w:val="24"/>
          <w:szCs w:val="24"/>
          <w:lang w:val="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E17C0F" w:rsidRPr="00986EE4" w:rsidRDefault="00E17C0F" w:rsidP="00986EE4">
      <w:pPr>
        <w:spacing w:after="0"/>
        <w:ind w:firstLine="720"/>
        <w:jc w:val="both"/>
        <w:rPr>
          <w:rFonts w:ascii="Times New Roman" w:hAnsi="Times New Roman"/>
          <w:sz w:val="24"/>
          <w:szCs w:val="24"/>
          <w:lang w:val="bg-BG"/>
        </w:rPr>
      </w:pPr>
      <w:r w:rsidRPr="00986EE4">
        <w:rPr>
          <w:rFonts w:ascii="Times New Roman" w:hAnsi="Times New Roman"/>
          <w:sz w:val="24"/>
          <w:szCs w:val="24"/>
          <w:lang w:val="bg-BG"/>
        </w:rPr>
        <w:t>б) оригинал на безусловна и неотменима банкова гаранция за изпълнение на договор, издадена в полза на Възложителя, със срок на валидност най-малко 30 (тридесет) дни след изтичане срока на договора.</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В текста на гаранцията следва да се съдържа указание за безусловно и неотменимо плащане от страна на издателя, при поискване от страна на Възложителя с указание за констатирано пълно или частично неизпълнение на задълженията на изпълнителя по договора.</w:t>
      </w:r>
    </w:p>
    <w:p w:rsidR="00E17C0F" w:rsidRPr="00986EE4" w:rsidRDefault="00E17C0F" w:rsidP="00986EE4">
      <w:pPr>
        <w:spacing w:after="0"/>
        <w:ind w:firstLine="720"/>
        <w:jc w:val="both"/>
        <w:rPr>
          <w:rFonts w:ascii="Times New Roman" w:hAnsi="Times New Roman"/>
          <w:sz w:val="24"/>
          <w:szCs w:val="24"/>
          <w:lang w:val="bg-BG"/>
        </w:rPr>
      </w:pPr>
      <w:r w:rsidRPr="00986EE4">
        <w:rPr>
          <w:rFonts w:ascii="Times New Roman" w:hAnsi="Times New Roman"/>
          <w:sz w:val="24"/>
          <w:szCs w:val="24"/>
          <w:lang w:val="bg-BG"/>
        </w:rPr>
        <w:t xml:space="preserve">в) застраховка (застрахователна полица), която обезпечава изпълнението чрез покритие на отговорността на изпълнителя, със срок на валидност най-малко 30 (тридесет) дни след изтичане срока на договора. </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Застраховката следва да влиза в сила от датата на сключване на договора.</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Паричната сума или банковата гаранция могат да се предоставят от името на изпълнителя за сметка на трето лице – гарант.</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 xml:space="preserve">9.3. Участникът, определен за изпълнител, избира сам формата на гаранцията за изпълнение. </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9.4.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lastRenderedPageBreak/>
        <w:t>9.5. Документът за гаранцията за изпълнение се представя към момента на сключване на договора.</w:t>
      </w:r>
    </w:p>
    <w:p w:rsidR="00E17C0F" w:rsidRPr="00986EE4" w:rsidRDefault="00E17C0F" w:rsidP="00986EE4">
      <w:pPr>
        <w:spacing w:after="0"/>
        <w:jc w:val="both"/>
        <w:rPr>
          <w:rFonts w:ascii="Times New Roman" w:hAnsi="Times New Roman"/>
          <w:sz w:val="24"/>
          <w:szCs w:val="24"/>
          <w:lang w:val="bg-BG"/>
        </w:rPr>
      </w:pPr>
      <w:r w:rsidRPr="00986EE4">
        <w:rPr>
          <w:rFonts w:ascii="Times New Roman" w:hAnsi="Times New Roman"/>
          <w:sz w:val="24"/>
          <w:szCs w:val="24"/>
          <w:lang w:val="bg-BG"/>
        </w:rPr>
        <w:t>9.6. Условията и сроковете за задържане или освобождаване на гаранцията за изпълнение се уреждат в договора за обществена поръчка.</w:t>
      </w:r>
    </w:p>
    <w:p w:rsidR="00E17C0F" w:rsidRPr="00986EE4" w:rsidRDefault="00E17C0F" w:rsidP="00986EE4">
      <w:pPr>
        <w:jc w:val="both"/>
        <w:rPr>
          <w:rFonts w:ascii="Times New Roman" w:hAnsi="Times New Roman"/>
          <w:b/>
          <w:sz w:val="24"/>
          <w:szCs w:val="24"/>
          <w:lang w:val="ru-RU"/>
        </w:rPr>
      </w:pPr>
    </w:p>
    <w:p w:rsidR="00F867D7" w:rsidRPr="00986EE4" w:rsidRDefault="00E17C0F" w:rsidP="00986EE4">
      <w:pPr>
        <w:jc w:val="both"/>
        <w:rPr>
          <w:rFonts w:ascii="Times New Roman" w:hAnsi="Times New Roman"/>
          <w:b/>
          <w:sz w:val="24"/>
          <w:szCs w:val="24"/>
          <w:lang w:val="ru-RU"/>
        </w:rPr>
      </w:pPr>
      <w:r w:rsidRPr="00986EE4">
        <w:rPr>
          <w:rFonts w:ascii="Times New Roman" w:hAnsi="Times New Roman"/>
          <w:b/>
          <w:sz w:val="24"/>
          <w:szCs w:val="24"/>
        </w:rPr>
        <w:t xml:space="preserve">X. </w:t>
      </w:r>
      <w:r w:rsidR="00F867D7" w:rsidRPr="00986EE4">
        <w:rPr>
          <w:rFonts w:ascii="Times New Roman" w:hAnsi="Times New Roman"/>
          <w:b/>
          <w:sz w:val="24"/>
          <w:szCs w:val="24"/>
          <w:lang w:val="ru-RU"/>
        </w:rPr>
        <w:t xml:space="preserve">ИЗЧИСЛЯВАНЕ НА СРОКОВЕ </w:t>
      </w:r>
    </w:p>
    <w:p w:rsidR="00F867D7" w:rsidRPr="00986EE4" w:rsidRDefault="00E17C0F" w:rsidP="00986EE4">
      <w:pPr>
        <w:jc w:val="both"/>
        <w:rPr>
          <w:rFonts w:ascii="Times New Roman" w:hAnsi="Times New Roman"/>
          <w:sz w:val="24"/>
          <w:szCs w:val="24"/>
          <w:lang w:val="ru-RU"/>
        </w:rPr>
      </w:pPr>
      <w:r w:rsidRPr="00986EE4">
        <w:rPr>
          <w:rFonts w:ascii="Times New Roman" w:hAnsi="Times New Roman"/>
          <w:sz w:val="24"/>
          <w:szCs w:val="24"/>
          <w:lang w:val="ru-RU"/>
        </w:rPr>
        <w:t>10</w:t>
      </w:r>
      <w:r w:rsidR="00F867D7" w:rsidRPr="00986EE4">
        <w:rPr>
          <w:rFonts w:ascii="Times New Roman" w:hAnsi="Times New Roman"/>
          <w:sz w:val="24"/>
          <w:szCs w:val="24"/>
          <w:lang w:val="ru-RU"/>
        </w:rPr>
        <w:t xml:space="preserve">.1. </w:t>
      </w:r>
      <w:r w:rsidR="00F867D7" w:rsidRPr="00986EE4">
        <w:rPr>
          <w:rFonts w:ascii="Times New Roman" w:hAnsi="Times New Roman"/>
          <w:sz w:val="24"/>
          <w:szCs w:val="24"/>
          <w:lang w:val="ru-RU"/>
        </w:rPr>
        <w:tab/>
        <w:t xml:space="preserve">Сроковете, посочени в тази документация се изчисляват, както следва: </w:t>
      </w:r>
    </w:p>
    <w:p w:rsidR="00F867D7" w:rsidRPr="00986EE4" w:rsidRDefault="00E17C0F" w:rsidP="00986EE4">
      <w:pPr>
        <w:jc w:val="both"/>
        <w:rPr>
          <w:rFonts w:ascii="Times New Roman" w:hAnsi="Times New Roman"/>
          <w:sz w:val="24"/>
          <w:szCs w:val="24"/>
          <w:lang w:val="ru-RU"/>
        </w:rPr>
      </w:pPr>
      <w:r w:rsidRPr="00986EE4">
        <w:rPr>
          <w:rFonts w:ascii="Times New Roman" w:hAnsi="Times New Roman"/>
          <w:sz w:val="24"/>
          <w:szCs w:val="24"/>
          <w:lang w:val="ru-RU"/>
        </w:rPr>
        <w:t>10</w:t>
      </w:r>
      <w:r w:rsidR="00F867D7" w:rsidRPr="00986EE4">
        <w:rPr>
          <w:rFonts w:ascii="Times New Roman" w:hAnsi="Times New Roman"/>
          <w:sz w:val="24"/>
          <w:szCs w:val="24"/>
          <w:lang w:val="ru-RU"/>
        </w:rPr>
        <w:t xml:space="preserve">.1.1 когато срокът е посочен в дни, той изтича в края на последния ден на посочения период; </w:t>
      </w:r>
    </w:p>
    <w:p w:rsidR="00F867D7" w:rsidRPr="00986EE4" w:rsidRDefault="00E17C0F" w:rsidP="00986EE4">
      <w:pPr>
        <w:jc w:val="both"/>
        <w:rPr>
          <w:rFonts w:ascii="Times New Roman" w:hAnsi="Times New Roman"/>
          <w:sz w:val="24"/>
          <w:szCs w:val="24"/>
          <w:lang w:val="ru-RU"/>
        </w:rPr>
      </w:pPr>
      <w:r w:rsidRPr="00986EE4">
        <w:rPr>
          <w:rFonts w:ascii="Times New Roman" w:hAnsi="Times New Roman"/>
          <w:sz w:val="24"/>
          <w:szCs w:val="24"/>
          <w:lang w:val="ru-RU"/>
        </w:rPr>
        <w:t>10</w:t>
      </w:r>
      <w:r w:rsidR="00F867D7" w:rsidRPr="00986EE4">
        <w:rPr>
          <w:rFonts w:ascii="Times New Roman" w:hAnsi="Times New Roman"/>
          <w:sz w:val="24"/>
          <w:szCs w:val="24"/>
          <w:lang w:val="ru-RU"/>
        </w:rPr>
        <w:t xml:space="preserve">.1.2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F867D7" w:rsidRPr="00986EE4" w:rsidRDefault="00E17C0F" w:rsidP="00986EE4">
      <w:pPr>
        <w:jc w:val="both"/>
        <w:rPr>
          <w:rFonts w:ascii="Times New Roman" w:hAnsi="Times New Roman"/>
          <w:sz w:val="24"/>
          <w:szCs w:val="24"/>
          <w:lang w:val="ru-RU"/>
        </w:rPr>
      </w:pPr>
      <w:r w:rsidRPr="00986EE4">
        <w:rPr>
          <w:rFonts w:ascii="Times New Roman" w:hAnsi="Times New Roman"/>
          <w:sz w:val="24"/>
          <w:szCs w:val="24"/>
          <w:lang w:val="ru-RU"/>
        </w:rPr>
        <w:t>10</w:t>
      </w:r>
      <w:r w:rsidR="00F867D7" w:rsidRPr="00986EE4">
        <w:rPr>
          <w:rFonts w:ascii="Times New Roman" w:hAnsi="Times New Roman"/>
          <w:sz w:val="24"/>
          <w:szCs w:val="24"/>
          <w:lang w:val="ru-RU"/>
        </w:rPr>
        <w:t xml:space="preserve">.2. </w:t>
      </w:r>
      <w:r w:rsidR="00F867D7" w:rsidRPr="00986EE4">
        <w:rPr>
          <w:rFonts w:ascii="Times New Roman" w:hAnsi="Times New Roman"/>
          <w:sz w:val="24"/>
          <w:szCs w:val="24"/>
          <w:lang w:val="ru-RU"/>
        </w:rPr>
        <w:tab/>
        <w:t xml:space="preserve">Сроковете в документацията са в календарни дни. Когато срокът е в </w:t>
      </w:r>
      <w:r w:rsidR="00362B0B" w:rsidRPr="00986EE4">
        <w:rPr>
          <w:rFonts w:ascii="Times New Roman" w:hAnsi="Times New Roman"/>
          <w:sz w:val="24"/>
          <w:szCs w:val="24"/>
          <w:lang w:val="ru-RU"/>
        </w:rPr>
        <w:t>работни</w:t>
      </w:r>
      <w:r w:rsidR="00F867D7" w:rsidRPr="00986EE4">
        <w:rPr>
          <w:rFonts w:ascii="Times New Roman" w:hAnsi="Times New Roman"/>
          <w:sz w:val="24"/>
          <w:szCs w:val="24"/>
          <w:lang w:val="ru-RU"/>
        </w:rPr>
        <w:t xml:space="preserve"> дни, това е изрично указано при посочването на съответния срок. </w:t>
      </w:r>
    </w:p>
    <w:p w:rsidR="00F867D7" w:rsidRPr="00986EE4" w:rsidRDefault="00F867D7" w:rsidP="00986EE4">
      <w:pPr>
        <w:jc w:val="both"/>
        <w:rPr>
          <w:rFonts w:ascii="Times New Roman" w:hAnsi="Times New Roman"/>
          <w:b/>
          <w:sz w:val="24"/>
          <w:szCs w:val="24"/>
          <w:lang w:val="ru-RU"/>
        </w:rPr>
      </w:pPr>
      <w:r w:rsidRPr="00986EE4">
        <w:rPr>
          <w:rFonts w:ascii="Times New Roman" w:hAnsi="Times New Roman"/>
          <w:b/>
          <w:sz w:val="24"/>
          <w:szCs w:val="24"/>
          <w:lang w:val="ru-RU"/>
        </w:rPr>
        <w:t xml:space="preserve">По неуредените въпроси от настоящата документация ще се прилагат разпоредбите на Закона за обществените </w:t>
      </w:r>
      <w:r w:rsidR="00FB07A4" w:rsidRPr="00986EE4">
        <w:rPr>
          <w:rFonts w:ascii="Times New Roman" w:hAnsi="Times New Roman"/>
          <w:b/>
          <w:sz w:val="24"/>
          <w:szCs w:val="24"/>
          <w:lang w:val="ru-RU"/>
        </w:rPr>
        <w:t>поръчки, Правилника за прилаган</w:t>
      </w:r>
      <w:r w:rsidR="00FB07A4" w:rsidRPr="00986EE4">
        <w:rPr>
          <w:rFonts w:ascii="Times New Roman" w:hAnsi="Times New Roman"/>
          <w:b/>
          <w:sz w:val="24"/>
          <w:szCs w:val="24"/>
          <w:lang w:val="bg-BG"/>
        </w:rPr>
        <w:t>е</w:t>
      </w:r>
      <w:r w:rsidRPr="00986EE4">
        <w:rPr>
          <w:rFonts w:ascii="Times New Roman" w:hAnsi="Times New Roman"/>
          <w:b/>
          <w:sz w:val="24"/>
          <w:szCs w:val="24"/>
          <w:lang w:val="ru-RU"/>
        </w:rPr>
        <w:t xml:space="preserve"> на Закона за обществените поръчки и действащото българско законодателство. </w:t>
      </w:r>
    </w:p>
    <w:p w:rsidR="008674CF" w:rsidRPr="00986EE4" w:rsidRDefault="008674CF" w:rsidP="00986EE4">
      <w:pPr>
        <w:jc w:val="both"/>
        <w:rPr>
          <w:rFonts w:ascii="Times New Roman" w:hAnsi="Times New Roman"/>
          <w:sz w:val="24"/>
          <w:szCs w:val="24"/>
          <w:lang w:val="ru-RU"/>
        </w:rPr>
      </w:pPr>
    </w:p>
    <w:sectPr w:rsidR="008674CF" w:rsidRPr="00986EE4" w:rsidSect="00CD76AF">
      <w:pgSz w:w="11908" w:h="16838"/>
      <w:pgMar w:top="1418" w:right="1418" w:bottom="1276" w:left="1418" w:header="708" w:footer="45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13C" w:rsidRDefault="003D413C" w:rsidP="00B373EC">
      <w:pPr>
        <w:spacing w:after="0" w:line="240" w:lineRule="auto"/>
      </w:pPr>
      <w:r>
        <w:separator/>
      </w:r>
    </w:p>
  </w:endnote>
  <w:endnote w:type="continuationSeparator" w:id="1">
    <w:p w:rsidR="003D413C" w:rsidRDefault="003D413C" w:rsidP="00B37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AF" w:rsidRDefault="00CD76AF" w:rsidP="00925472">
    <w:pPr>
      <w:pStyle w:val="a6"/>
      <w:jc w:val="right"/>
    </w:pPr>
    <w:r w:rsidRPr="00925472">
      <w:rPr>
        <w:rFonts w:ascii="Garamond" w:hAnsi="Garamond"/>
        <w:sz w:val="20"/>
        <w:szCs w:val="20"/>
        <w:lang w:val="bg-BG"/>
      </w:rPr>
      <w:t xml:space="preserve">Страница </w:t>
    </w:r>
    <w:r w:rsidR="0007186D" w:rsidRPr="00925472">
      <w:rPr>
        <w:rFonts w:ascii="Garamond" w:hAnsi="Garamond"/>
        <w:b/>
        <w:bCs/>
        <w:sz w:val="20"/>
        <w:szCs w:val="20"/>
      </w:rPr>
      <w:fldChar w:fldCharType="begin"/>
    </w:r>
    <w:r w:rsidRPr="00925472">
      <w:rPr>
        <w:rFonts w:ascii="Garamond" w:hAnsi="Garamond"/>
        <w:b/>
        <w:bCs/>
        <w:sz w:val="20"/>
        <w:szCs w:val="20"/>
      </w:rPr>
      <w:instrText>PAGE</w:instrText>
    </w:r>
    <w:r w:rsidR="0007186D" w:rsidRPr="00925472">
      <w:rPr>
        <w:rFonts w:ascii="Garamond" w:hAnsi="Garamond"/>
        <w:b/>
        <w:bCs/>
        <w:sz w:val="20"/>
        <w:szCs w:val="20"/>
      </w:rPr>
      <w:fldChar w:fldCharType="separate"/>
    </w:r>
    <w:r w:rsidR="00DC75E9">
      <w:rPr>
        <w:rFonts w:ascii="Garamond" w:hAnsi="Garamond"/>
        <w:b/>
        <w:bCs/>
        <w:noProof/>
        <w:sz w:val="20"/>
        <w:szCs w:val="20"/>
      </w:rPr>
      <w:t>27</w:t>
    </w:r>
    <w:r w:rsidR="0007186D" w:rsidRPr="00925472">
      <w:rPr>
        <w:rFonts w:ascii="Garamond" w:hAnsi="Garamond"/>
        <w:b/>
        <w:bCs/>
        <w:sz w:val="20"/>
        <w:szCs w:val="20"/>
      </w:rPr>
      <w:fldChar w:fldCharType="end"/>
    </w:r>
    <w:r w:rsidRPr="00925472">
      <w:rPr>
        <w:rFonts w:ascii="Garamond" w:hAnsi="Garamond"/>
        <w:sz w:val="20"/>
        <w:szCs w:val="20"/>
        <w:lang w:val="bg-BG"/>
      </w:rPr>
      <w:t xml:space="preserve"> от </w:t>
    </w:r>
    <w:r w:rsidR="0007186D" w:rsidRPr="00925472">
      <w:rPr>
        <w:rFonts w:ascii="Garamond" w:hAnsi="Garamond"/>
        <w:b/>
        <w:bCs/>
        <w:sz w:val="20"/>
        <w:szCs w:val="20"/>
      </w:rPr>
      <w:fldChar w:fldCharType="begin"/>
    </w:r>
    <w:r w:rsidRPr="00925472">
      <w:rPr>
        <w:rFonts w:ascii="Garamond" w:hAnsi="Garamond"/>
        <w:b/>
        <w:bCs/>
        <w:sz w:val="20"/>
        <w:szCs w:val="20"/>
      </w:rPr>
      <w:instrText>NUMPAGES</w:instrText>
    </w:r>
    <w:r w:rsidR="0007186D" w:rsidRPr="00925472">
      <w:rPr>
        <w:rFonts w:ascii="Garamond" w:hAnsi="Garamond"/>
        <w:b/>
        <w:bCs/>
        <w:sz w:val="20"/>
        <w:szCs w:val="20"/>
      </w:rPr>
      <w:fldChar w:fldCharType="separate"/>
    </w:r>
    <w:r w:rsidR="00DC75E9">
      <w:rPr>
        <w:rFonts w:ascii="Garamond" w:hAnsi="Garamond"/>
        <w:b/>
        <w:bCs/>
        <w:noProof/>
        <w:sz w:val="20"/>
        <w:szCs w:val="20"/>
      </w:rPr>
      <w:t>27</w:t>
    </w:r>
    <w:r w:rsidR="0007186D" w:rsidRPr="00925472">
      <w:rPr>
        <w:rFonts w:ascii="Garamond" w:hAnsi="Garamond"/>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13C" w:rsidRDefault="003D413C" w:rsidP="00B373EC">
      <w:pPr>
        <w:spacing w:after="0" w:line="240" w:lineRule="auto"/>
      </w:pPr>
      <w:r>
        <w:separator/>
      </w:r>
    </w:p>
  </w:footnote>
  <w:footnote w:type="continuationSeparator" w:id="1">
    <w:p w:rsidR="003D413C" w:rsidRDefault="003D413C" w:rsidP="00B37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EC" w:rsidRDefault="004276D7" w:rsidP="004276D7">
    <w:pPr>
      <w:pStyle w:val="a4"/>
      <w:tabs>
        <w:tab w:val="left" w:pos="2250"/>
      </w:tabs>
      <w:rPr>
        <w:rFonts w:ascii="Arial Narrow" w:hAnsi="Arial Narrow"/>
        <w:sz w:val="20"/>
        <w:szCs w:val="20"/>
        <w:lang w:val="bg-BG"/>
      </w:rPr>
    </w:pPr>
    <w:r>
      <w:rPr>
        <w:rFonts w:ascii="Arial Narrow" w:hAnsi="Arial Narrow"/>
        <w:sz w:val="20"/>
        <w:szCs w:val="20"/>
        <w:lang w:val="bg-BG"/>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B43CB4"/>
    <w:lvl w:ilvl="0">
      <w:start w:val="1"/>
      <w:numFmt w:val="decimal"/>
      <w:lvlText w:val="%1."/>
      <w:lvlJc w:val="left"/>
      <w:pPr>
        <w:tabs>
          <w:tab w:val="num" w:pos="1492"/>
        </w:tabs>
        <w:ind w:left="1492" w:hanging="360"/>
      </w:pPr>
    </w:lvl>
  </w:abstractNum>
  <w:abstractNum w:abstractNumId="1">
    <w:nsid w:val="FFFFFF7D"/>
    <w:multiLevelType w:val="singleLevel"/>
    <w:tmpl w:val="9A94AB42"/>
    <w:lvl w:ilvl="0">
      <w:start w:val="1"/>
      <w:numFmt w:val="decimal"/>
      <w:lvlText w:val="%1."/>
      <w:lvlJc w:val="left"/>
      <w:pPr>
        <w:tabs>
          <w:tab w:val="num" w:pos="1209"/>
        </w:tabs>
        <w:ind w:left="1209" w:hanging="360"/>
      </w:pPr>
    </w:lvl>
  </w:abstractNum>
  <w:abstractNum w:abstractNumId="2">
    <w:nsid w:val="FFFFFF7E"/>
    <w:multiLevelType w:val="singleLevel"/>
    <w:tmpl w:val="3FBA55B0"/>
    <w:lvl w:ilvl="0">
      <w:start w:val="1"/>
      <w:numFmt w:val="decimal"/>
      <w:lvlText w:val="%1."/>
      <w:lvlJc w:val="left"/>
      <w:pPr>
        <w:tabs>
          <w:tab w:val="num" w:pos="926"/>
        </w:tabs>
        <w:ind w:left="926" w:hanging="360"/>
      </w:pPr>
    </w:lvl>
  </w:abstractNum>
  <w:abstractNum w:abstractNumId="3">
    <w:nsid w:val="FFFFFF7F"/>
    <w:multiLevelType w:val="singleLevel"/>
    <w:tmpl w:val="351E1D44"/>
    <w:lvl w:ilvl="0">
      <w:start w:val="1"/>
      <w:numFmt w:val="decimal"/>
      <w:lvlText w:val="%1."/>
      <w:lvlJc w:val="left"/>
      <w:pPr>
        <w:tabs>
          <w:tab w:val="num" w:pos="643"/>
        </w:tabs>
        <w:ind w:left="643" w:hanging="360"/>
      </w:pPr>
    </w:lvl>
  </w:abstractNum>
  <w:abstractNum w:abstractNumId="4">
    <w:nsid w:val="FFFFFF80"/>
    <w:multiLevelType w:val="singleLevel"/>
    <w:tmpl w:val="AAEE16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44C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8EA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3CF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43E44"/>
    <w:lvl w:ilvl="0">
      <w:start w:val="1"/>
      <w:numFmt w:val="decimal"/>
      <w:lvlText w:val="%1."/>
      <w:lvlJc w:val="left"/>
      <w:pPr>
        <w:tabs>
          <w:tab w:val="num" w:pos="360"/>
        </w:tabs>
        <w:ind w:left="360" w:hanging="360"/>
      </w:pPr>
    </w:lvl>
  </w:abstractNum>
  <w:abstractNum w:abstractNumId="9">
    <w:nsid w:val="FFFFFF89"/>
    <w:multiLevelType w:val="singleLevel"/>
    <w:tmpl w:val="AE380FDE"/>
    <w:lvl w:ilvl="0">
      <w:start w:val="1"/>
      <w:numFmt w:val="bullet"/>
      <w:lvlText w:val=""/>
      <w:lvlJc w:val="left"/>
      <w:pPr>
        <w:tabs>
          <w:tab w:val="num" w:pos="360"/>
        </w:tabs>
        <w:ind w:left="360" w:hanging="360"/>
      </w:pPr>
      <w:rPr>
        <w:rFonts w:ascii="Symbol" w:hAnsi="Symbol" w:hint="default"/>
      </w:rPr>
    </w:lvl>
  </w:abstractNum>
  <w:abstractNum w:abstractNumId="10">
    <w:nsid w:val="017E70B6"/>
    <w:multiLevelType w:val="multilevel"/>
    <w:tmpl w:val="6A16355C"/>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019D10B5"/>
    <w:multiLevelType w:val="multilevel"/>
    <w:tmpl w:val="BFACA9D2"/>
    <w:lvl w:ilvl="0">
      <w:start w:val="1"/>
      <w:numFmt w:val="decimal"/>
      <w:lvlText w:val="%1."/>
      <w:lvlJc w:val="left"/>
      <w:pPr>
        <w:ind w:left="720" w:hanging="360"/>
      </w:pPr>
      <w:rPr>
        <w:rFonts w:hint="default"/>
      </w:rPr>
    </w:lvl>
    <w:lvl w:ilvl="1">
      <w:start w:val="8"/>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0CFB270A"/>
    <w:multiLevelType w:val="hybridMultilevel"/>
    <w:tmpl w:val="E544F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473458"/>
    <w:multiLevelType w:val="hybridMultilevel"/>
    <w:tmpl w:val="840EB29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21987B8D"/>
    <w:multiLevelType w:val="hybridMultilevel"/>
    <w:tmpl w:val="00B0B3E6"/>
    <w:lvl w:ilvl="0" w:tplc="0A06F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987FB5"/>
    <w:multiLevelType w:val="hybridMultilevel"/>
    <w:tmpl w:val="35EAB3F0"/>
    <w:lvl w:ilvl="0" w:tplc="BA8ACC2C">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23576688"/>
    <w:multiLevelType w:val="hybridMultilevel"/>
    <w:tmpl w:val="8110E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start w:val="1"/>
      <w:numFmt w:val="bullet"/>
      <w:lvlText w:val="o"/>
      <w:lvlJc w:val="left"/>
      <w:pPr>
        <w:ind w:left="2574" w:hanging="360"/>
      </w:pPr>
      <w:rPr>
        <w:rFonts w:ascii="Courier New" w:hAnsi="Courier New" w:cs="Times New Roman"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Times New Roman"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Times New Roman" w:hint="default"/>
      </w:rPr>
    </w:lvl>
    <w:lvl w:ilvl="8" w:tplc="04020005">
      <w:start w:val="1"/>
      <w:numFmt w:val="bullet"/>
      <w:lvlText w:val=""/>
      <w:lvlJc w:val="left"/>
      <w:pPr>
        <w:ind w:left="7614" w:hanging="360"/>
      </w:pPr>
      <w:rPr>
        <w:rFonts w:ascii="Wingdings" w:hAnsi="Wingdings" w:hint="default"/>
      </w:rPr>
    </w:lvl>
  </w:abstractNum>
  <w:abstractNum w:abstractNumId="18">
    <w:nsid w:val="3E434945"/>
    <w:multiLevelType w:val="multilevel"/>
    <w:tmpl w:val="57A2534A"/>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E80702"/>
    <w:multiLevelType w:val="hybridMultilevel"/>
    <w:tmpl w:val="22B27B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AC5D6E"/>
    <w:multiLevelType w:val="hybridMultilevel"/>
    <w:tmpl w:val="11D6C24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2C941D1"/>
    <w:multiLevelType w:val="hybridMultilevel"/>
    <w:tmpl w:val="6AA001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106C0B"/>
    <w:multiLevelType w:val="multilevel"/>
    <w:tmpl w:val="42C6311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4513F1C"/>
    <w:multiLevelType w:val="hybridMultilevel"/>
    <w:tmpl w:val="E85C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301A8"/>
    <w:multiLevelType w:val="hybridMultilevel"/>
    <w:tmpl w:val="273EE0FA"/>
    <w:lvl w:ilvl="0" w:tplc="7C4C05AE">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5">
    <w:nsid w:val="74DF5B91"/>
    <w:multiLevelType w:val="hybridMultilevel"/>
    <w:tmpl w:val="1812B040"/>
    <w:lvl w:ilvl="0" w:tplc="0409000F">
      <w:start w:val="1"/>
      <w:numFmt w:val="decimal"/>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4"/>
  </w:num>
  <w:num w:numId="18">
    <w:abstractNumId w:val="10"/>
  </w:num>
  <w:num w:numId="19">
    <w:abstractNumId w:val="19"/>
  </w:num>
  <w:num w:numId="20">
    <w:abstractNumId w:val="11"/>
  </w:num>
  <w:num w:numId="21">
    <w:abstractNumId w:val="25"/>
  </w:num>
  <w:num w:numId="22">
    <w:abstractNumId w:val="25"/>
  </w:num>
  <w:num w:numId="23">
    <w:abstractNumId w:val="16"/>
  </w:num>
  <w:num w:numId="24">
    <w:abstractNumId w:val="12"/>
  </w:num>
  <w:num w:numId="25">
    <w:abstractNumId w:val="21"/>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bordersDoNotSurroundHeader/>
  <w:bordersDoNotSurroundFooter/>
  <w:hideSpellingErrors/>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5E20"/>
    <w:rsid w:val="00014C85"/>
    <w:rsid w:val="0002578B"/>
    <w:rsid w:val="00027EC4"/>
    <w:rsid w:val="000324EE"/>
    <w:rsid w:val="000614FD"/>
    <w:rsid w:val="00067FF1"/>
    <w:rsid w:val="0007186D"/>
    <w:rsid w:val="00080825"/>
    <w:rsid w:val="000829AD"/>
    <w:rsid w:val="00090EFE"/>
    <w:rsid w:val="000A50FB"/>
    <w:rsid w:val="000E317D"/>
    <w:rsid w:val="000E63EB"/>
    <w:rsid w:val="0010313E"/>
    <w:rsid w:val="00117EEF"/>
    <w:rsid w:val="00125B31"/>
    <w:rsid w:val="00131502"/>
    <w:rsid w:val="0014001D"/>
    <w:rsid w:val="001461C2"/>
    <w:rsid w:val="001537AF"/>
    <w:rsid w:val="001633C2"/>
    <w:rsid w:val="00167546"/>
    <w:rsid w:val="00174BF0"/>
    <w:rsid w:val="00176801"/>
    <w:rsid w:val="00182B66"/>
    <w:rsid w:val="00197816"/>
    <w:rsid w:val="001A1D1C"/>
    <w:rsid w:val="001A2DA7"/>
    <w:rsid w:val="001D194D"/>
    <w:rsid w:val="001D7230"/>
    <w:rsid w:val="001E014F"/>
    <w:rsid w:val="001E1E37"/>
    <w:rsid w:val="001E47C4"/>
    <w:rsid w:val="00237033"/>
    <w:rsid w:val="0024336C"/>
    <w:rsid w:val="00245CF9"/>
    <w:rsid w:val="002576DE"/>
    <w:rsid w:val="00264E80"/>
    <w:rsid w:val="00270166"/>
    <w:rsid w:val="00275F13"/>
    <w:rsid w:val="00286C1F"/>
    <w:rsid w:val="00290D03"/>
    <w:rsid w:val="00291E11"/>
    <w:rsid w:val="0029393B"/>
    <w:rsid w:val="002A05F0"/>
    <w:rsid w:val="002A148D"/>
    <w:rsid w:val="002A15F9"/>
    <w:rsid w:val="002C15CB"/>
    <w:rsid w:val="002C434B"/>
    <w:rsid w:val="002D412E"/>
    <w:rsid w:val="002E243F"/>
    <w:rsid w:val="002E32BC"/>
    <w:rsid w:val="002E4CF1"/>
    <w:rsid w:val="0030197E"/>
    <w:rsid w:val="00301987"/>
    <w:rsid w:val="003054A5"/>
    <w:rsid w:val="0031742D"/>
    <w:rsid w:val="0032462E"/>
    <w:rsid w:val="00342A67"/>
    <w:rsid w:val="00351CE0"/>
    <w:rsid w:val="00362B0B"/>
    <w:rsid w:val="00381097"/>
    <w:rsid w:val="00382E3A"/>
    <w:rsid w:val="00383F25"/>
    <w:rsid w:val="003933F9"/>
    <w:rsid w:val="0039526D"/>
    <w:rsid w:val="003A2260"/>
    <w:rsid w:val="003C0AE9"/>
    <w:rsid w:val="003C2063"/>
    <w:rsid w:val="003C4570"/>
    <w:rsid w:val="003D413C"/>
    <w:rsid w:val="003E5341"/>
    <w:rsid w:val="003F65E7"/>
    <w:rsid w:val="004051D3"/>
    <w:rsid w:val="00406C0C"/>
    <w:rsid w:val="004276D7"/>
    <w:rsid w:val="00447A18"/>
    <w:rsid w:val="00452183"/>
    <w:rsid w:val="004600A5"/>
    <w:rsid w:val="00464B6F"/>
    <w:rsid w:val="004B7FE9"/>
    <w:rsid w:val="004C6A4B"/>
    <w:rsid w:val="004C717E"/>
    <w:rsid w:val="004E2A20"/>
    <w:rsid w:val="005A018A"/>
    <w:rsid w:val="005A0FB2"/>
    <w:rsid w:val="005A54B8"/>
    <w:rsid w:val="005B4BCE"/>
    <w:rsid w:val="005B5075"/>
    <w:rsid w:val="005C5222"/>
    <w:rsid w:val="005C687C"/>
    <w:rsid w:val="005D0E2C"/>
    <w:rsid w:val="005D1B3F"/>
    <w:rsid w:val="005E5080"/>
    <w:rsid w:val="005E54A3"/>
    <w:rsid w:val="00607933"/>
    <w:rsid w:val="0061151B"/>
    <w:rsid w:val="00613909"/>
    <w:rsid w:val="006518D0"/>
    <w:rsid w:val="00654B96"/>
    <w:rsid w:val="006664B5"/>
    <w:rsid w:val="006C7273"/>
    <w:rsid w:val="006E0977"/>
    <w:rsid w:val="00700F48"/>
    <w:rsid w:val="007036B2"/>
    <w:rsid w:val="00705293"/>
    <w:rsid w:val="00711F46"/>
    <w:rsid w:val="007341DC"/>
    <w:rsid w:val="007459AB"/>
    <w:rsid w:val="00787F86"/>
    <w:rsid w:val="00793E5F"/>
    <w:rsid w:val="007A3127"/>
    <w:rsid w:val="007A5D47"/>
    <w:rsid w:val="007B1FB2"/>
    <w:rsid w:val="007C7F39"/>
    <w:rsid w:val="007D6518"/>
    <w:rsid w:val="007E150C"/>
    <w:rsid w:val="00814926"/>
    <w:rsid w:val="00856BA2"/>
    <w:rsid w:val="00860171"/>
    <w:rsid w:val="008674CF"/>
    <w:rsid w:val="008821C3"/>
    <w:rsid w:val="00887647"/>
    <w:rsid w:val="008904B6"/>
    <w:rsid w:val="00895AF7"/>
    <w:rsid w:val="008B32B5"/>
    <w:rsid w:val="009010F3"/>
    <w:rsid w:val="0091198E"/>
    <w:rsid w:val="00912C4C"/>
    <w:rsid w:val="00917863"/>
    <w:rsid w:val="00925472"/>
    <w:rsid w:val="009261E9"/>
    <w:rsid w:val="00935BB9"/>
    <w:rsid w:val="00952A77"/>
    <w:rsid w:val="00953E4D"/>
    <w:rsid w:val="00955775"/>
    <w:rsid w:val="00971C38"/>
    <w:rsid w:val="0098022B"/>
    <w:rsid w:val="009805FA"/>
    <w:rsid w:val="00986EE4"/>
    <w:rsid w:val="009A46B2"/>
    <w:rsid w:val="009B42DF"/>
    <w:rsid w:val="009E301F"/>
    <w:rsid w:val="009E59C2"/>
    <w:rsid w:val="009F1213"/>
    <w:rsid w:val="00A008FA"/>
    <w:rsid w:val="00A06B72"/>
    <w:rsid w:val="00A256FF"/>
    <w:rsid w:val="00A4464F"/>
    <w:rsid w:val="00A61D86"/>
    <w:rsid w:val="00A72F48"/>
    <w:rsid w:val="00A91C1D"/>
    <w:rsid w:val="00A92F30"/>
    <w:rsid w:val="00A958F9"/>
    <w:rsid w:val="00A979BE"/>
    <w:rsid w:val="00AB0617"/>
    <w:rsid w:val="00AB290B"/>
    <w:rsid w:val="00AE3C85"/>
    <w:rsid w:val="00B0063A"/>
    <w:rsid w:val="00B21DF8"/>
    <w:rsid w:val="00B323BD"/>
    <w:rsid w:val="00B373EC"/>
    <w:rsid w:val="00B46056"/>
    <w:rsid w:val="00B5573D"/>
    <w:rsid w:val="00B6670D"/>
    <w:rsid w:val="00B97680"/>
    <w:rsid w:val="00BA07D4"/>
    <w:rsid w:val="00BA6296"/>
    <w:rsid w:val="00BB5A79"/>
    <w:rsid w:val="00BC2A26"/>
    <w:rsid w:val="00BD3FBD"/>
    <w:rsid w:val="00BE3EFC"/>
    <w:rsid w:val="00C0412E"/>
    <w:rsid w:val="00C15B4E"/>
    <w:rsid w:val="00C25E20"/>
    <w:rsid w:val="00C43F0D"/>
    <w:rsid w:val="00C5514C"/>
    <w:rsid w:val="00C71522"/>
    <w:rsid w:val="00C8661B"/>
    <w:rsid w:val="00CA7069"/>
    <w:rsid w:val="00CC0BF4"/>
    <w:rsid w:val="00CD3DA0"/>
    <w:rsid w:val="00CD5E3B"/>
    <w:rsid w:val="00CD76AF"/>
    <w:rsid w:val="00CE1DED"/>
    <w:rsid w:val="00CE3C93"/>
    <w:rsid w:val="00CE5446"/>
    <w:rsid w:val="00D361EE"/>
    <w:rsid w:val="00D370FA"/>
    <w:rsid w:val="00D42572"/>
    <w:rsid w:val="00D56FC7"/>
    <w:rsid w:val="00D72250"/>
    <w:rsid w:val="00DC75E9"/>
    <w:rsid w:val="00DD0F72"/>
    <w:rsid w:val="00DD3BC1"/>
    <w:rsid w:val="00DF3DAF"/>
    <w:rsid w:val="00E06AA4"/>
    <w:rsid w:val="00E13C18"/>
    <w:rsid w:val="00E17C0F"/>
    <w:rsid w:val="00E31C0B"/>
    <w:rsid w:val="00E40177"/>
    <w:rsid w:val="00E42D80"/>
    <w:rsid w:val="00E56BD3"/>
    <w:rsid w:val="00E73A47"/>
    <w:rsid w:val="00E97BC8"/>
    <w:rsid w:val="00EA3B1B"/>
    <w:rsid w:val="00EB4C14"/>
    <w:rsid w:val="00EB5028"/>
    <w:rsid w:val="00EB7D25"/>
    <w:rsid w:val="00EC18BB"/>
    <w:rsid w:val="00EC1990"/>
    <w:rsid w:val="00EC2F93"/>
    <w:rsid w:val="00EC43A0"/>
    <w:rsid w:val="00EE5966"/>
    <w:rsid w:val="00F3255E"/>
    <w:rsid w:val="00F52473"/>
    <w:rsid w:val="00F867D7"/>
    <w:rsid w:val="00F90B4E"/>
    <w:rsid w:val="00F97BD0"/>
    <w:rsid w:val="00FA20C4"/>
    <w:rsid w:val="00FB07A4"/>
    <w:rsid w:val="00FB1D05"/>
    <w:rsid w:val="00FB31B8"/>
    <w:rsid w:val="00FD417E"/>
    <w:rsid w:val="00FD699E"/>
    <w:rsid w:val="00FF3783"/>
    <w:rsid w:val="00FF7E5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3F"/>
    <w:pPr>
      <w:spacing w:after="200" w:line="276" w:lineRule="auto"/>
    </w:pPr>
    <w:rPr>
      <w:rFonts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2E3A"/>
    <w:rPr>
      <w:color w:val="0000FF"/>
      <w:u w:val="single"/>
    </w:rPr>
  </w:style>
  <w:style w:type="character" w:customStyle="1" w:styleId="apple-converted-space">
    <w:name w:val="apple-converted-space"/>
    <w:basedOn w:val="a0"/>
    <w:rsid w:val="00E06AA4"/>
  </w:style>
  <w:style w:type="paragraph" w:styleId="a4">
    <w:name w:val="header"/>
    <w:basedOn w:val="a"/>
    <w:link w:val="a5"/>
    <w:uiPriority w:val="99"/>
    <w:unhideWhenUsed/>
    <w:rsid w:val="00B373EC"/>
    <w:pPr>
      <w:tabs>
        <w:tab w:val="center" w:pos="4703"/>
        <w:tab w:val="right" w:pos="9406"/>
      </w:tabs>
    </w:pPr>
    <w:rPr>
      <w:lang/>
    </w:rPr>
  </w:style>
  <w:style w:type="character" w:customStyle="1" w:styleId="a5">
    <w:name w:val="Горен колонтитул Знак"/>
    <w:link w:val="a4"/>
    <w:uiPriority w:val="99"/>
    <w:rsid w:val="00B373EC"/>
    <w:rPr>
      <w:rFonts w:cs="Times New Roman"/>
      <w:sz w:val="22"/>
      <w:szCs w:val="22"/>
    </w:rPr>
  </w:style>
  <w:style w:type="paragraph" w:styleId="a6">
    <w:name w:val="footer"/>
    <w:basedOn w:val="a"/>
    <w:link w:val="a7"/>
    <w:uiPriority w:val="99"/>
    <w:unhideWhenUsed/>
    <w:rsid w:val="00B373EC"/>
    <w:pPr>
      <w:tabs>
        <w:tab w:val="center" w:pos="4703"/>
        <w:tab w:val="right" w:pos="9406"/>
      </w:tabs>
    </w:pPr>
    <w:rPr>
      <w:lang/>
    </w:rPr>
  </w:style>
  <w:style w:type="character" w:customStyle="1" w:styleId="a7">
    <w:name w:val="Долен колонтитул Знак"/>
    <w:link w:val="a6"/>
    <w:uiPriority w:val="99"/>
    <w:rsid w:val="00B373EC"/>
    <w:rPr>
      <w:rFonts w:cs="Times New Roman"/>
      <w:sz w:val="22"/>
      <w:szCs w:val="22"/>
    </w:rPr>
  </w:style>
  <w:style w:type="character" w:customStyle="1" w:styleId="a8">
    <w:name w:val="Неразрешено споменаване"/>
    <w:uiPriority w:val="99"/>
    <w:semiHidden/>
    <w:unhideWhenUsed/>
    <w:rsid w:val="00C8661B"/>
    <w:rPr>
      <w:color w:val="605E5C"/>
      <w:shd w:val="clear" w:color="auto" w:fill="E1DFDD"/>
    </w:rPr>
  </w:style>
  <w:style w:type="paragraph" w:customStyle="1" w:styleId="m-3491911010101645359msolistparagraph">
    <w:name w:val="m_-3491911010101645359msolistparagraph"/>
    <w:basedOn w:val="a"/>
    <w:rsid w:val="00955775"/>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EB4C14"/>
    <w:pPr>
      <w:spacing w:after="0" w:line="240" w:lineRule="auto"/>
    </w:pPr>
    <w:rPr>
      <w:rFonts w:ascii="Segoe UI" w:hAnsi="Segoe UI"/>
      <w:sz w:val="18"/>
      <w:szCs w:val="18"/>
      <w:lang/>
    </w:rPr>
  </w:style>
  <w:style w:type="character" w:customStyle="1" w:styleId="aa">
    <w:name w:val="Изнесен текст Знак"/>
    <w:link w:val="a9"/>
    <w:uiPriority w:val="99"/>
    <w:semiHidden/>
    <w:rsid w:val="00EB4C14"/>
    <w:rPr>
      <w:rFonts w:ascii="Segoe UI" w:hAnsi="Segoe UI" w:cs="Segoe UI"/>
      <w:sz w:val="18"/>
      <w:szCs w:val="18"/>
    </w:rPr>
  </w:style>
  <w:style w:type="character" w:styleId="ab">
    <w:name w:val="annotation reference"/>
    <w:uiPriority w:val="99"/>
    <w:semiHidden/>
    <w:unhideWhenUsed/>
    <w:rsid w:val="005E54A3"/>
    <w:rPr>
      <w:sz w:val="16"/>
      <w:szCs w:val="16"/>
    </w:rPr>
  </w:style>
  <w:style w:type="paragraph" w:styleId="ac">
    <w:name w:val="annotation text"/>
    <w:basedOn w:val="a"/>
    <w:link w:val="ad"/>
    <w:uiPriority w:val="99"/>
    <w:semiHidden/>
    <w:unhideWhenUsed/>
    <w:rsid w:val="005E54A3"/>
    <w:rPr>
      <w:sz w:val="20"/>
      <w:szCs w:val="20"/>
      <w:lang/>
    </w:rPr>
  </w:style>
  <w:style w:type="character" w:customStyle="1" w:styleId="ad">
    <w:name w:val="Текст на коментар Знак"/>
    <w:link w:val="ac"/>
    <w:uiPriority w:val="99"/>
    <w:semiHidden/>
    <w:rsid w:val="005E54A3"/>
    <w:rPr>
      <w:rFonts w:cs="Times New Roman"/>
    </w:rPr>
  </w:style>
  <w:style w:type="paragraph" w:styleId="ae">
    <w:name w:val="annotation subject"/>
    <w:basedOn w:val="ac"/>
    <w:next w:val="ac"/>
    <w:link w:val="af"/>
    <w:uiPriority w:val="99"/>
    <w:semiHidden/>
    <w:unhideWhenUsed/>
    <w:rsid w:val="005E54A3"/>
    <w:rPr>
      <w:b/>
      <w:bCs/>
    </w:rPr>
  </w:style>
  <w:style w:type="character" w:customStyle="1" w:styleId="af">
    <w:name w:val="Предмет на коментар Знак"/>
    <w:link w:val="ae"/>
    <w:uiPriority w:val="99"/>
    <w:semiHidden/>
    <w:rsid w:val="005E54A3"/>
    <w:rPr>
      <w:rFonts w:cs="Times New Roman"/>
      <w:b/>
      <w:bCs/>
    </w:rPr>
  </w:style>
  <w:style w:type="paragraph" w:customStyle="1" w:styleId="Default">
    <w:name w:val="Default"/>
    <w:autoRedefine/>
    <w:rsid w:val="00301987"/>
    <w:pPr>
      <w:autoSpaceDE w:val="0"/>
      <w:autoSpaceDN w:val="0"/>
      <w:adjustRightInd w:val="0"/>
      <w:jc w:val="both"/>
    </w:pPr>
    <w:rPr>
      <w:rFonts w:ascii="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divs>
    <w:div w:id="298387612">
      <w:bodyDiv w:val="1"/>
      <w:marLeft w:val="0"/>
      <w:marRight w:val="0"/>
      <w:marTop w:val="0"/>
      <w:marBottom w:val="0"/>
      <w:divBdr>
        <w:top w:val="none" w:sz="0" w:space="0" w:color="auto"/>
        <w:left w:val="none" w:sz="0" w:space="0" w:color="auto"/>
        <w:bottom w:val="none" w:sz="0" w:space="0" w:color="auto"/>
        <w:right w:val="none" w:sz="0" w:space="0" w:color="auto"/>
      </w:divBdr>
    </w:div>
    <w:div w:id="451049681">
      <w:bodyDiv w:val="1"/>
      <w:marLeft w:val="0"/>
      <w:marRight w:val="0"/>
      <w:marTop w:val="0"/>
      <w:marBottom w:val="0"/>
      <w:divBdr>
        <w:top w:val="none" w:sz="0" w:space="0" w:color="auto"/>
        <w:left w:val="none" w:sz="0" w:space="0" w:color="auto"/>
        <w:bottom w:val="none" w:sz="0" w:space="0" w:color="auto"/>
        <w:right w:val="none" w:sz="0" w:space="0" w:color="auto"/>
      </w:divBdr>
    </w:div>
    <w:div w:id="456603360">
      <w:bodyDiv w:val="1"/>
      <w:marLeft w:val="0"/>
      <w:marRight w:val="0"/>
      <w:marTop w:val="0"/>
      <w:marBottom w:val="0"/>
      <w:divBdr>
        <w:top w:val="none" w:sz="0" w:space="0" w:color="auto"/>
        <w:left w:val="none" w:sz="0" w:space="0" w:color="auto"/>
        <w:bottom w:val="none" w:sz="0" w:space="0" w:color="auto"/>
        <w:right w:val="none" w:sz="0" w:space="0" w:color="auto"/>
      </w:divBdr>
    </w:div>
    <w:div w:id="598030676">
      <w:bodyDiv w:val="1"/>
      <w:marLeft w:val="0"/>
      <w:marRight w:val="0"/>
      <w:marTop w:val="0"/>
      <w:marBottom w:val="0"/>
      <w:divBdr>
        <w:top w:val="none" w:sz="0" w:space="0" w:color="auto"/>
        <w:left w:val="none" w:sz="0" w:space="0" w:color="auto"/>
        <w:bottom w:val="none" w:sz="0" w:space="0" w:color="auto"/>
        <w:right w:val="none" w:sz="0" w:space="0" w:color="auto"/>
      </w:divBdr>
    </w:div>
    <w:div w:id="1188523050">
      <w:bodyDiv w:val="1"/>
      <w:marLeft w:val="0"/>
      <w:marRight w:val="0"/>
      <w:marTop w:val="0"/>
      <w:marBottom w:val="0"/>
      <w:divBdr>
        <w:top w:val="none" w:sz="0" w:space="0" w:color="auto"/>
        <w:left w:val="none" w:sz="0" w:space="0" w:color="auto"/>
        <w:bottom w:val="none" w:sz="0" w:space="0" w:color="auto"/>
        <w:right w:val="none" w:sz="0" w:space="0" w:color="auto"/>
      </w:divBdr>
    </w:div>
    <w:div w:id="16413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dovo.bg/638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dovo.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sadowo@abv.bg" TargetMode="External"/><Relationship Id="rId14" Type="http://schemas.openxmlformats.org/officeDocument/2006/relationships/hyperlink" Target="https://sadovo.bg/6389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B1F5-89DD-40D5-9A1B-2381CA02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9195</Words>
  <Characters>52415</Characters>
  <Application>Microsoft Office Word</Application>
  <DocSecurity>0</DocSecurity>
  <Lines>436</Lines>
  <Paragraphs>122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
  <LinksUpToDate>false</LinksUpToDate>
  <CharactersWithSpaces>61488</CharactersWithSpaces>
  <SharedDoc>false</SharedDoc>
  <HLinks>
    <vt:vector size="24" baseType="variant">
      <vt:variant>
        <vt:i4>3604582</vt:i4>
      </vt:variant>
      <vt:variant>
        <vt:i4>9</vt:i4>
      </vt:variant>
      <vt:variant>
        <vt:i4>0</vt:i4>
      </vt:variant>
      <vt:variant>
        <vt:i4>5</vt:i4>
      </vt:variant>
      <vt:variant>
        <vt:lpwstr>https://sadovo.bg/63894</vt:lpwstr>
      </vt:variant>
      <vt:variant>
        <vt:lpwstr/>
      </vt:variant>
      <vt:variant>
        <vt:i4>3604582</vt:i4>
      </vt:variant>
      <vt:variant>
        <vt:i4>6</vt:i4>
      </vt:variant>
      <vt:variant>
        <vt:i4>0</vt:i4>
      </vt:variant>
      <vt:variant>
        <vt:i4>5</vt:i4>
      </vt:variant>
      <vt:variant>
        <vt:lpwstr>https://sadovo.bg/63894</vt:lpwstr>
      </vt:variant>
      <vt:variant>
        <vt:lpwstr/>
      </vt:variant>
      <vt:variant>
        <vt:i4>6553704</vt:i4>
      </vt:variant>
      <vt:variant>
        <vt:i4>3</vt:i4>
      </vt:variant>
      <vt:variant>
        <vt:i4>0</vt:i4>
      </vt:variant>
      <vt:variant>
        <vt:i4>5</vt:i4>
      </vt:variant>
      <vt:variant>
        <vt:lpwstr>https://www.sadovo.bg/</vt:lpwstr>
      </vt:variant>
      <vt:variant>
        <vt:lpwstr/>
      </vt: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HP</dc:creator>
  <cp:keywords/>
  <cp:lastModifiedBy>USER</cp:lastModifiedBy>
  <cp:revision>32</cp:revision>
  <cp:lastPrinted>2019-04-23T06:41:00Z</cp:lastPrinted>
  <dcterms:created xsi:type="dcterms:W3CDTF">2019-04-17T10:06:00Z</dcterms:created>
  <dcterms:modified xsi:type="dcterms:W3CDTF">2019-04-23T06:45:00Z</dcterms:modified>
</cp:coreProperties>
</file>